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FDE" w:rsidRDefault="00D06FDE" w:rsidP="00D06FDE">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МУНИЦИПАЛЬНОЕ БЮДЖЕТНОЕ ОБРАЗОВАТЕЛЬНОЕ</w:t>
      </w:r>
    </w:p>
    <w:p w:rsidR="00D06FDE" w:rsidRDefault="00D06FDE" w:rsidP="00D06FDE">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УЧРЕЖДЕНИЕ ДОПОЛНИТЕЛЬНОГО ОБРАЗОВАНИЯ</w:t>
      </w:r>
    </w:p>
    <w:p w:rsidR="00D06FDE" w:rsidRDefault="00D06FDE" w:rsidP="00D06FDE">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«ДЕТСКО-ЮНОШЕСКАЯ СПОРТИВНАЯ </w:t>
      </w:r>
    </w:p>
    <w:p w:rsidR="00D06FDE" w:rsidRDefault="00D06FDE" w:rsidP="00D06FDE">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ШКОЛА «ЗЕНИТ» Г.КАЗАНИ</w:t>
      </w:r>
    </w:p>
    <w:p w:rsidR="00D06FDE" w:rsidRDefault="00D06FDE" w:rsidP="00D06FDE">
      <w:pPr>
        <w:spacing w:before="100" w:beforeAutospacing="1" w:after="100" w:afterAutospacing="1" w:line="240" w:lineRule="auto"/>
        <w:ind w:firstLine="567"/>
        <w:rPr>
          <w:rFonts w:ascii="Times New Roman" w:eastAsia="Times New Roman" w:hAnsi="Times New Roman"/>
          <w:b/>
          <w:sz w:val="28"/>
          <w:szCs w:val="28"/>
          <w:lang w:eastAsia="ru-RU"/>
        </w:rPr>
      </w:pPr>
    </w:p>
    <w:p w:rsidR="00D06FDE" w:rsidRDefault="00D06FDE" w:rsidP="00D06FDE">
      <w:pPr>
        <w:spacing w:before="100" w:beforeAutospacing="1" w:after="100" w:afterAutospacing="1" w:line="240" w:lineRule="auto"/>
        <w:ind w:firstLine="567"/>
        <w:rPr>
          <w:rFonts w:ascii="Times New Roman" w:eastAsia="Times New Roman" w:hAnsi="Times New Roman"/>
          <w:b/>
          <w:sz w:val="28"/>
          <w:szCs w:val="28"/>
          <w:lang w:eastAsia="ru-RU"/>
        </w:rPr>
      </w:pPr>
    </w:p>
    <w:p w:rsidR="00D06FDE" w:rsidRDefault="00D06FDE" w:rsidP="00D06FDE">
      <w:pPr>
        <w:spacing w:before="100" w:beforeAutospacing="1" w:after="0" w:line="240" w:lineRule="auto"/>
        <w:ind w:firstLine="567"/>
        <w:jc w:val="center"/>
        <w:rPr>
          <w:rFonts w:ascii="Times New Roman" w:eastAsia="Times New Roman" w:hAnsi="Times New Roman"/>
          <w:b/>
          <w:sz w:val="56"/>
          <w:szCs w:val="56"/>
          <w:lang w:eastAsia="ru-RU"/>
        </w:rPr>
      </w:pPr>
      <w:r>
        <w:rPr>
          <w:rFonts w:ascii="Times New Roman" w:eastAsia="Times New Roman" w:hAnsi="Times New Roman"/>
          <w:b/>
          <w:sz w:val="56"/>
          <w:szCs w:val="56"/>
          <w:lang w:eastAsia="ru-RU"/>
        </w:rPr>
        <w:t>ПРОГРАММА СПОРТИВНОЙ ПОДГОТОВКИ</w:t>
      </w:r>
    </w:p>
    <w:p w:rsidR="00D06FDE" w:rsidRDefault="00D06FDE" w:rsidP="00D06FDE">
      <w:pPr>
        <w:spacing w:before="100" w:beforeAutospacing="1" w:after="0" w:line="240" w:lineRule="auto"/>
        <w:ind w:firstLine="567"/>
        <w:jc w:val="center"/>
        <w:rPr>
          <w:rFonts w:ascii="Times New Roman" w:eastAsia="Times New Roman" w:hAnsi="Times New Roman"/>
          <w:b/>
          <w:sz w:val="56"/>
          <w:szCs w:val="56"/>
          <w:lang w:eastAsia="ru-RU"/>
        </w:rPr>
      </w:pPr>
      <w:r>
        <w:rPr>
          <w:rFonts w:ascii="Times New Roman" w:eastAsia="Times New Roman" w:hAnsi="Times New Roman"/>
          <w:b/>
          <w:sz w:val="56"/>
          <w:szCs w:val="56"/>
          <w:lang w:eastAsia="ru-RU"/>
        </w:rPr>
        <w:t xml:space="preserve"> </w:t>
      </w:r>
    </w:p>
    <w:p w:rsidR="00D06FDE" w:rsidRDefault="00D06FDE" w:rsidP="00D06FDE">
      <w:pPr>
        <w:spacing w:before="100" w:beforeAutospacing="1" w:after="0" w:line="240" w:lineRule="auto"/>
        <w:ind w:firstLine="567"/>
        <w:jc w:val="center"/>
        <w:rPr>
          <w:rFonts w:ascii="Arial Black" w:eastAsia="Times New Roman" w:hAnsi="Arial Black"/>
          <w:b/>
          <w:sz w:val="56"/>
          <w:szCs w:val="56"/>
          <w:lang w:eastAsia="ru-RU"/>
        </w:rPr>
      </w:pPr>
      <w:r>
        <w:rPr>
          <w:rFonts w:ascii="Arial Black" w:eastAsia="Times New Roman" w:hAnsi="Arial Black"/>
          <w:b/>
          <w:sz w:val="56"/>
          <w:szCs w:val="56"/>
          <w:lang w:eastAsia="ru-RU"/>
        </w:rPr>
        <w:t>ШАХМАТЫ</w:t>
      </w:r>
    </w:p>
    <w:p w:rsidR="00D06FDE" w:rsidRDefault="00D06FDE" w:rsidP="00D06FDE">
      <w:pPr>
        <w:spacing w:before="100" w:beforeAutospacing="1" w:after="100" w:afterAutospacing="1" w:line="240" w:lineRule="auto"/>
        <w:jc w:val="both"/>
        <w:rPr>
          <w:rFonts w:ascii="Arial Black" w:eastAsia="Times New Roman" w:hAnsi="Arial Black"/>
          <w:b/>
          <w:sz w:val="28"/>
          <w:szCs w:val="28"/>
          <w:lang w:eastAsia="ru-RU"/>
        </w:rPr>
      </w:pPr>
    </w:p>
    <w:p w:rsidR="00D06FDE" w:rsidRDefault="00D06FDE" w:rsidP="00D06FDE">
      <w:pPr>
        <w:spacing w:before="100" w:beforeAutospacing="1" w:after="100" w:afterAutospacing="1" w:line="240" w:lineRule="auto"/>
        <w:ind w:firstLine="567"/>
        <w:jc w:val="center"/>
        <w:rPr>
          <w:rFonts w:ascii="Times New Roman" w:eastAsia="Times New Roman" w:hAnsi="Times New Roman"/>
          <w:b/>
          <w:sz w:val="28"/>
          <w:szCs w:val="28"/>
          <w:lang w:eastAsia="ru-RU"/>
        </w:rPr>
      </w:pPr>
      <w:proofErr w:type="gramStart"/>
      <w:r>
        <w:rPr>
          <w:rFonts w:ascii="Times New Roman" w:eastAsia="Times New Roman" w:hAnsi="Times New Roman"/>
          <w:b/>
          <w:sz w:val="28"/>
          <w:szCs w:val="28"/>
          <w:lang w:eastAsia="ru-RU"/>
        </w:rPr>
        <w:t>РАЗРАБОТАНА</w:t>
      </w:r>
      <w:proofErr w:type="gramEnd"/>
      <w:r>
        <w:rPr>
          <w:rFonts w:ascii="Times New Roman" w:eastAsia="Times New Roman" w:hAnsi="Times New Roman"/>
          <w:b/>
          <w:sz w:val="28"/>
          <w:szCs w:val="28"/>
          <w:lang w:eastAsia="ru-RU"/>
        </w:rPr>
        <w:t xml:space="preserve"> НА ОСНОВЕ ФЕДЕРАЛЬНОГО СТАНДАРТА СПОРТИВНОЙ ПОДГОТОВКИ ПО ВИДУ СПОРТА ШАХМАТЫ, УТВЕРЖДЕННОГО ПРИКАЗОМ МИНСПОРТА РОССИИ</w:t>
      </w:r>
    </w:p>
    <w:p w:rsidR="00D06FDE" w:rsidRDefault="00D06FDE" w:rsidP="00D06FDE">
      <w:pPr>
        <w:spacing w:before="100" w:beforeAutospacing="1" w:after="100" w:afterAutospacing="1"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ОТ  12.10.2015 г.  № 930</w:t>
      </w:r>
    </w:p>
    <w:p w:rsidR="00D06FDE" w:rsidRDefault="00D06FDE" w:rsidP="00D06FDE">
      <w:pPr>
        <w:spacing w:before="100" w:beforeAutospacing="1" w:after="100" w:afterAutospacing="1" w:line="240" w:lineRule="auto"/>
        <w:ind w:firstLine="567"/>
        <w:jc w:val="both"/>
        <w:rPr>
          <w:rFonts w:ascii="Times New Roman" w:eastAsia="Times New Roman" w:hAnsi="Times New Roman"/>
          <w:b/>
          <w:sz w:val="28"/>
          <w:szCs w:val="28"/>
          <w:lang w:eastAsia="ru-RU"/>
        </w:rPr>
      </w:pPr>
    </w:p>
    <w:p w:rsidR="00D06FDE" w:rsidRPr="00023BF4" w:rsidRDefault="00D06FDE" w:rsidP="00D06FDE">
      <w:pPr>
        <w:shd w:val="clear" w:color="auto" w:fill="FFFFFF"/>
        <w:autoSpaceDE w:val="0"/>
        <w:autoSpaceDN w:val="0"/>
        <w:adjustRightInd w:val="0"/>
        <w:spacing w:after="0" w:line="240" w:lineRule="auto"/>
        <w:jc w:val="both"/>
        <w:rPr>
          <w:rFonts w:ascii="Times New Roman" w:hAnsi="Times New Roman"/>
          <w:b/>
          <w:sz w:val="28"/>
          <w:szCs w:val="28"/>
        </w:rPr>
      </w:pPr>
      <w:r w:rsidRPr="00023BF4">
        <w:rPr>
          <w:rFonts w:ascii="Times New Roman" w:hAnsi="Times New Roman"/>
          <w:b/>
          <w:sz w:val="28"/>
          <w:szCs w:val="28"/>
        </w:rPr>
        <w:t>Срок реализации программы на этапах</w:t>
      </w:r>
      <w:r>
        <w:rPr>
          <w:rFonts w:ascii="Times New Roman" w:hAnsi="Times New Roman"/>
          <w:b/>
          <w:sz w:val="28"/>
          <w:szCs w:val="28"/>
        </w:rPr>
        <w:t xml:space="preserve"> спортивной подготовки</w:t>
      </w:r>
      <w:r w:rsidRPr="00023BF4">
        <w:rPr>
          <w:rFonts w:ascii="Times New Roman" w:hAnsi="Times New Roman"/>
          <w:b/>
          <w:sz w:val="28"/>
          <w:szCs w:val="28"/>
        </w:rPr>
        <w:t>:</w:t>
      </w:r>
    </w:p>
    <w:p w:rsidR="00D06FDE" w:rsidRDefault="00D06FDE" w:rsidP="00D06FD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начальной </w:t>
      </w:r>
      <w:r w:rsidRPr="004D3F25">
        <w:rPr>
          <w:rFonts w:ascii="Times New Roman" w:hAnsi="Times New Roman"/>
          <w:sz w:val="28"/>
          <w:szCs w:val="28"/>
        </w:rPr>
        <w:t>подготовки – 3 года;</w:t>
      </w:r>
    </w:p>
    <w:p w:rsidR="00D06FDE" w:rsidRPr="004D3F25" w:rsidRDefault="00D06FDE" w:rsidP="00D06FD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sz w:val="28"/>
          <w:szCs w:val="28"/>
        </w:rPr>
        <w:t xml:space="preserve">тренировочном </w:t>
      </w:r>
      <w:proofErr w:type="gramStart"/>
      <w:r>
        <w:rPr>
          <w:rFonts w:ascii="Times New Roman" w:hAnsi="Times New Roman"/>
          <w:color w:val="000000"/>
          <w:sz w:val="28"/>
          <w:szCs w:val="28"/>
        </w:rPr>
        <w:t>этапе</w:t>
      </w:r>
      <w:proofErr w:type="gramEnd"/>
      <w:r>
        <w:rPr>
          <w:rFonts w:ascii="Times New Roman" w:hAnsi="Times New Roman"/>
          <w:color w:val="000000"/>
          <w:sz w:val="28"/>
          <w:szCs w:val="28"/>
        </w:rPr>
        <w:t xml:space="preserve"> (этап спортивной специализации</w:t>
      </w:r>
      <w:r w:rsidRPr="004D3F25">
        <w:rPr>
          <w:rFonts w:ascii="Times New Roman" w:hAnsi="Times New Roman"/>
          <w:color w:val="000000"/>
          <w:sz w:val="28"/>
          <w:szCs w:val="28"/>
        </w:rPr>
        <w:t>) – 5 лет;</w:t>
      </w:r>
    </w:p>
    <w:p w:rsidR="00D06FDE" w:rsidRPr="00023BF4" w:rsidRDefault="00D06FDE" w:rsidP="00D06FDE">
      <w:pPr>
        <w:shd w:val="clear" w:color="auto" w:fill="FFFFFF"/>
        <w:autoSpaceDE w:val="0"/>
        <w:autoSpaceDN w:val="0"/>
        <w:adjustRightInd w:val="0"/>
        <w:spacing w:after="0" w:line="240" w:lineRule="auto"/>
        <w:jc w:val="both"/>
        <w:rPr>
          <w:rFonts w:ascii="Times New Roman" w:hAnsi="Times New Roman"/>
          <w:sz w:val="28"/>
          <w:szCs w:val="28"/>
        </w:rPr>
      </w:pPr>
      <w:r w:rsidRPr="004D3F25">
        <w:rPr>
          <w:rFonts w:ascii="Times New Roman" w:hAnsi="Times New Roman"/>
          <w:sz w:val="28"/>
          <w:szCs w:val="28"/>
        </w:rPr>
        <w:t xml:space="preserve">- совершенствования спортивного мастерства – </w:t>
      </w:r>
      <w:r>
        <w:rPr>
          <w:rFonts w:ascii="Times New Roman" w:hAnsi="Times New Roman"/>
          <w:sz w:val="28"/>
          <w:szCs w:val="28"/>
        </w:rPr>
        <w:t xml:space="preserve">не </w:t>
      </w:r>
      <w:proofErr w:type="gramStart"/>
      <w:r>
        <w:rPr>
          <w:rFonts w:ascii="Times New Roman" w:hAnsi="Times New Roman"/>
          <w:sz w:val="28"/>
          <w:szCs w:val="28"/>
        </w:rPr>
        <w:t>ограничен</w:t>
      </w:r>
      <w:proofErr w:type="gramEnd"/>
      <w:r w:rsidRPr="004D3F25">
        <w:rPr>
          <w:rFonts w:ascii="Times New Roman" w:hAnsi="Times New Roman"/>
          <w:sz w:val="28"/>
          <w:szCs w:val="28"/>
        </w:rPr>
        <w:t>;</w:t>
      </w:r>
    </w:p>
    <w:p w:rsidR="00D06FDE" w:rsidRPr="00023BF4" w:rsidRDefault="00D06FDE" w:rsidP="00D06FD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023BF4">
        <w:rPr>
          <w:rFonts w:ascii="Times New Roman" w:hAnsi="Times New Roman"/>
          <w:sz w:val="28"/>
          <w:szCs w:val="28"/>
        </w:rPr>
        <w:t>высшего спортивного мастерства – не</w:t>
      </w:r>
      <w:r>
        <w:rPr>
          <w:rFonts w:ascii="Times New Roman" w:hAnsi="Times New Roman"/>
          <w:sz w:val="28"/>
          <w:szCs w:val="28"/>
        </w:rPr>
        <w:t xml:space="preserve"> </w:t>
      </w:r>
      <w:proofErr w:type="gramStart"/>
      <w:r w:rsidRPr="00023BF4">
        <w:rPr>
          <w:rFonts w:ascii="Times New Roman" w:hAnsi="Times New Roman"/>
          <w:sz w:val="28"/>
          <w:szCs w:val="28"/>
        </w:rPr>
        <w:t>ограничен</w:t>
      </w:r>
      <w:proofErr w:type="gramEnd"/>
      <w:r w:rsidRPr="00023BF4">
        <w:rPr>
          <w:rFonts w:ascii="Times New Roman" w:hAnsi="Times New Roman"/>
          <w:sz w:val="28"/>
          <w:szCs w:val="28"/>
        </w:rPr>
        <w:t>.</w:t>
      </w:r>
    </w:p>
    <w:p w:rsidR="00D06FDE" w:rsidRDefault="00D06FDE" w:rsidP="00D06FDE">
      <w:pPr>
        <w:spacing w:before="100" w:beforeAutospacing="1" w:after="100" w:afterAutospacing="1" w:line="240" w:lineRule="auto"/>
        <w:ind w:firstLine="567"/>
        <w:jc w:val="both"/>
        <w:rPr>
          <w:rFonts w:ascii="Times New Roman" w:eastAsia="Times New Roman" w:hAnsi="Times New Roman"/>
          <w:b/>
          <w:sz w:val="28"/>
          <w:szCs w:val="28"/>
          <w:lang w:eastAsia="ru-RU"/>
        </w:rPr>
      </w:pPr>
    </w:p>
    <w:p w:rsidR="00D06FDE" w:rsidRDefault="00D06FDE" w:rsidP="00D06FDE">
      <w:pPr>
        <w:spacing w:before="100" w:beforeAutospacing="1" w:after="100" w:afterAutospacing="1" w:line="240" w:lineRule="auto"/>
        <w:jc w:val="both"/>
        <w:rPr>
          <w:rFonts w:ascii="Times New Roman" w:eastAsia="Times New Roman" w:hAnsi="Times New Roman"/>
          <w:b/>
          <w:sz w:val="28"/>
          <w:szCs w:val="28"/>
          <w:lang w:eastAsia="ru-RU"/>
        </w:rPr>
      </w:pPr>
    </w:p>
    <w:p w:rsidR="00D06FDE" w:rsidRDefault="00D06FDE" w:rsidP="00D06FDE">
      <w:pPr>
        <w:spacing w:before="100" w:beforeAutospacing="1" w:after="100" w:afterAutospacing="1" w:line="240" w:lineRule="auto"/>
        <w:ind w:firstLine="567"/>
        <w:jc w:val="both"/>
        <w:rPr>
          <w:rFonts w:ascii="Times New Roman" w:eastAsia="Times New Roman" w:hAnsi="Times New Roman"/>
          <w:b/>
          <w:sz w:val="28"/>
          <w:szCs w:val="28"/>
          <w:lang w:eastAsia="ru-RU"/>
        </w:rPr>
      </w:pPr>
    </w:p>
    <w:p w:rsidR="00D06FDE" w:rsidRDefault="00D06FDE" w:rsidP="00D06FDE">
      <w:pPr>
        <w:spacing w:before="100" w:beforeAutospacing="1" w:after="100" w:afterAutospacing="1"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КАЗАНЬ 2015 г.</w:t>
      </w:r>
    </w:p>
    <w:p w:rsidR="00D06FDE" w:rsidRDefault="00D06FDE" w:rsidP="00203639">
      <w:pPr>
        <w:pStyle w:val="Default"/>
        <w:jc w:val="center"/>
        <w:rPr>
          <w:sz w:val="30"/>
          <w:szCs w:val="30"/>
        </w:rPr>
      </w:pPr>
    </w:p>
    <w:p w:rsidR="00D06FDE" w:rsidRDefault="00D06FDE" w:rsidP="00203639">
      <w:pPr>
        <w:pStyle w:val="Default"/>
        <w:jc w:val="center"/>
        <w:rPr>
          <w:sz w:val="30"/>
          <w:szCs w:val="30"/>
        </w:rPr>
      </w:pPr>
    </w:p>
    <w:p w:rsidR="00D06FDE" w:rsidRDefault="00D06FDE" w:rsidP="00203639">
      <w:pPr>
        <w:pStyle w:val="Default"/>
        <w:jc w:val="center"/>
        <w:rPr>
          <w:sz w:val="30"/>
          <w:szCs w:val="30"/>
        </w:rPr>
      </w:pPr>
    </w:p>
    <w:p w:rsidR="00D06FDE" w:rsidRDefault="00D06FDE" w:rsidP="00203639">
      <w:pPr>
        <w:pStyle w:val="Default"/>
        <w:jc w:val="center"/>
        <w:rPr>
          <w:sz w:val="30"/>
          <w:szCs w:val="30"/>
        </w:rPr>
      </w:pPr>
    </w:p>
    <w:p w:rsidR="00203639" w:rsidRDefault="00203639" w:rsidP="00203639">
      <w:pPr>
        <w:pStyle w:val="Default"/>
        <w:jc w:val="center"/>
        <w:rPr>
          <w:sz w:val="28"/>
          <w:szCs w:val="28"/>
        </w:rPr>
      </w:pPr>
      <w:r>
        <w:rPr>
          <w:sz w:val="30"/>
          <w:szCs w:val="30"/>
        </w:rPr>
        <w:lastRenderedPageBreak/>
        <w:t xml:space="preserve">1. </w:t>
      </w:r>
      <w:r>
        <w:rPr>
          <w:b/>
          <w:bCs/>
          <w:sz w:val="28"/>
          <w:szCs w:val="28"/>
        </w:rPr>
        <w:t>ПОЯСНИТЕЛЬНАЯ ЗАПИСКА</w:t>
      </w:r>
    </w:p>
    <w:p w:rsidR="00203639" w:rsidRDefault="00203639" w:rsidP="00203639">
      <w:pPr>
        <w:pStyle w:val="Default"/>
        <w:ind w:firstLine="708"/>
        <w:jc w:val="both"/>
        <w:rPr>
          <w:sz w:val="28"/>
          <w:szCs w:val="28"/>
        </w:rPr>
      </w:pPr>
      <w:r>
        <w:rPr>
          <w:sz w:val="28"/>
          <w:szCs w:val="28"/>
        </w:rPr>
        <w:t xml:space="preserve">Шахматы – это не просто вид спорта. Шахматы – это увлекательный досуг, тонкий расчет, замечательная тренировка памяти и умения просчитать игру на несколько ходов вперед, мастерство предвидеть ходы соперника. </w:t>
      </w:r>
    </w:p>
    <w:p w:rsidR="00203639" w:rsidRDefault="00203639" w:rsidP="00203639">
      <w:pPr>
        <w:pStyle w:val="Default"/>
        <w:ind w:firstLine="708"/>
        <w:jc w:val="both"/>
        <w:rPr>
          <w:sz w:val="28"/>
          <w:szCs w:val="28"/>
        </w:rPr>
      </w:pPr>
      <w:r>
        <w:rPr>
          <w:sz w:val="28"/>
          <w:szCs w:val="28"/>
        </w:rPr>
        <w:t xml:space="preserve">Шахматы – это и железная выдержка, упорство, умение владеть собой и своими нервами. </w:t>
      </w:r>
    </w:p>
    <w:p w:rsidR="00203639" w:rsidRDefault="00203639" w:rsidP="00712E22">
      <w:pPr>
        <w:pStyle w:val="Default"/>
        <w:ind w:firstLine="708"/>
        <w:jc w:val="both"/>
        <w:rPr>
          <w:sz w:val="28"/>
          <w:szCs w:val="28"/>
        </w:rPr>
      </w:pPr>
      <w:r>
        <w:rPr>
          <w:sz w:val="28"/>
          <w:szCs w:val="28"/>
        </w:rPr>
        <w:t xml:space="preserve">Шахматы отлично развивают память и логическое мышление, а также воспитывают трудолюбие и волю к победе. Каждый шахматист при соответствующей подготовке может приобрести спортивные качества, которые позволяют ему добиться высших для его индивидуальных возможностей достижений. </w:t>
      </w:r>
    </w:p>
    <w:p w:rsidR="00203639" w:rsidRDefault="00203639" w:rsidP="00712E22">
      <w:pPr>
        <w:pStyle w:val="Default"/>
        <w:ind w:firstLine="708"/>
        <w:jc w:val="both"/>
        <w:rPr>
          <w:sz w:val="28"/>
          <w:szCs w:val="28"/>
        </w:rPr>
      </w:pPr>
      <w:r>
        <w:rPr>
          <w:sz w:val="28"/>
          <w:szCs w:val="28"/>
        </w:rPr>
        <w:t xml:space="preserve">Шахматы объединяют людей. Не зря ведь девизом Международной шахматной федерации стал лозунг: «Мы все – одна семья». </w:t>
      </w:r>
    </w:p>
    <w:p w:rsidR="00203639" w:rsidRDefault="00203639" w:rsidP="00712E22">
      <w:pPr>
        <w:pStyle w:val="Default"/>
        <w:jc w:val="center"/>
        <w:rPr>
          <w:sz w:val="28"/>
          <w:szCs w:val="28"/>
        </w:rPr>
      </w:pPr>
      <w:r>
        <w:rPr>
          <w:b/>
          <w:bCs/>
          <w:i/>
          <w:iCs/>
          <w:sz w:val="28"/>
          <w:szCs w:val="28"/>
        </w:rPr>
        <w:t>Краткая характеристика шахмат как вида спорта</w:t>
      </w:r>
      <w:r>
        <w:rPr>
          <w:sz w:val="28"/>
          <w:szCs w:val="28"/>
        </w:rPr>
        <w:t>.</w:t>
      </w:r>
    </w:p>
    <w:p w:rsidR="00203639" w:rsidRDefault="00203639" w:rsidP="00712E22">
      <w:pPr>
        <w:pStyle w:val="Default"/>
        <w:ind w:firstLine="708"/>
        <w:jc w:val="both"/>
        <w:rPr>
          <w:sz w:val="28"/>
          <w:szCs w:val="28"/>
        </w:rPr>
      </w:pPr>
      <w:r>
        <w:rPr>
          <w:sz w:val="28"/>
          <w:szCs w:val="28"/>
        </w:rPr>
        <w:t xml:space="preserve">Шахматы являются одним из популярных видов спорта во всем мире. Спортивную деятельность шахматиста обычно ассоциируют с умственной работой, имеющей яркую эмоциональную окраску. Шахматы, как вид соревновательной деятельности относятся, согласно Л.П. Матвееву, в общей классификации к группе </w:t>
      </w:r>
      <w:r>
        <w:rPr>
          <w:i/>
          <w:iCs/>
          <w:sz w:val="28"/>
          <w:szCs w:val="28"/>
        </w:rPr>
        <w:t>абстрактно-игровых видов спорта</w:t>
      </w:r>
      <w:r>
        <w:rPr>
          <w:sz w:val="28"/>
          <w:szCs w:val="28"/>
        </w:rPr>
        <w:t xml:space="preserve">, исход состязаний в которых в решающей мере определяется не двигательной активностью спортсмена, а абстрактно-логическим обыгрыванием соперника. Эта особенность шахмат, несомненно, оказывает определенное влияние и на систему подготовки, в которой в отличие от других видов спорта центральное место занимает профессиональная шахматная подготовка, а физическая подготовка решает лишь задачи общего характера, например, развитие общей выносливости. </w:t>
      </w:r>
    </w:p>
    <w:p w:rsidR="00203639" w:rsidRDefault="00203639" w:rsidP="00712E22">
      <w:pPr>
        <w:pStyle w:val="Default"/>
        <w:ind w:firstLine="708"/>
        <w:jc w:val="both"/>
        <w:rPr>
          <w:sz w:val="28"/>
          <w:szCs w:val="28"/>
        </w:rPr>
      </w:pPr>
      <w:r>
        <w:rPr>
          <w:sz w:val="28"/>
          <w:szCs w:val="28"/>
        </w:rPr>
        <w:t xml:space="preserve">Процесс шахматной тренировки состоит из общей и специальной подготовки, которые взаимосвязаны друг с другом. Общая подготовка направлена, прежде всего, на всестороннее шахматное образование и развитие необходимых качеств шахматиста-спортсмена. Специальная подготовка шахматиста осуществляется в непосредственной связи с овладением и совершенствованием мастерства на базе уже приобретенных навыков и умений общей подготовки. </w:t>
      </w:r>
    </w:p>
    <w:p w:rsidR="00203639" w:rsidRDefault="00203639" w:rsidP="00712E22">
      <w:pPr>
        <w:pStyle w:val="Default"/>
        <w:ind w:firstLine="708"/>
        <w:jc w:val="both"/>
        <w:rPr>
          <w:sz w:val="28"/>
          <w:szCs w:val="28"/>
        </w:rPr>
      </w:pPr>
      <w:r>
        <w:rPr>
          <w:sz w:val="28"/>
          <w:szCs w:val="28"/>
        </w:rPr>
        <w:t xml:space="preserve">Вид спорта шахматы включает в себя следующие дисциплины: классические шахматы (классика), быстрые шахматы (рапид), блиц. </w:t>
      </w:r>
    </w:p>
    <w:p w:rsidR="00203639" w:rsidRDefault="00203639" w:rsidP="00203639">
      <w:pPr>
        <w:pStyle w:val="Default"/>
        <w:jc w:val="both"/>
        <w:rPr>
          <w:sz w:val="28"/>
          <w:szCs w:val="28"/>
        </w:rPr>
      </w:pPr>
      <w:r>
        <w:rPr>
          <w:sz w:val="28"/>
          <w:szCs w:val="28"/>
        </w:rPr>
        <w:t xml:space="preserve">Подготовка шахматистов различной квалификации к соревнованиям проводится круглогодично – в подготовительном и соревновательном периодах, а также после соревнований. В подготовку во время соревнований следует включать: 1) построение тактического плана борьбы в зависимости от турнирного положения и подмеченных сильных и слабых сторон противника; 2) уточнение в выборе дебютных схем к каждому противнику; 3) анализ позиций отложенных партий; 4) четкое соблюдение гигиенического режима; 5) физзарядку, прогулки, занятия спортом; 6) отдых. </w:t>
      </w:r>
    </w:p>
    <w:p w:rsidR="00203639" w:rsidRPr="00712E22" w:rsidRDefault="00203639" w:rsidP="00712E22">
      <w:pPr>
        <w:ind w:firstLine="708"/>
        <w:jc w:val="both"/>
        <w:rPr>
          <w:rFonts w:ascii="Times New Roman" w:hAnsi="Times New Roman" w:cs="Times New Roman"/>
          <w:sz w:val="28"/>
          <w:szCs w:val="28"/>
        </w:rPr>
      </w:pPr>
      <w:r w:rsidRPr="00712E22">
        <w:rPr>
          <w:rFonts w:ascii="Times New Roman" w:hAnsi="Times New Roman" w:cs="Times New Roman"/>
          <w:sz w:val="28"/>
          <w:szCs w:val="28"/>
        </w:rPr>
        <w:t>В наши дни появились новые методы подготовки шахматиста, связанные с применением компьютеров. Компьютерные программы применяются для развития специальных качеств шахматиста. Среди таких программ следует отметить CTART –</w:t>
      </w:r>
    </w:p>
    <w:p w:rsidR="00203639" w:rsidRDefault="00203639" w:rsidP="00203639">
      <w:pPr>
        <w:pStyle w:val="Default"/>
        <w:jc w:val="both"/>
        <w:rPr>
          <w:sz w:val="28"/>
          <w:szCs w:val="28"/>
        </w:rPr>
      </w:pPr>
      <w:r>
        <w:rPr>
          <w:sz w:val="28"/>
          <w:szCs w:val="28"/>
        </w:rPr>
        <w:lastRenderedPageBreak/>
        <w:t xml:space="preserve">обучающую программу по шахматной тактике, и тренировочную программу </w:t>
      </w:r>
      <w:proofErr w:type="spellStart"/>
      <w:r>
        <w:rPr>
          <w:sz w:val="28"/>
          <w:szCs w:val="28"/>
        </w:rPr>
        <w:t>М.И.Дворецкого</w:t>
      </w:r>
      <w:proofErr w:type="spellEnd"/>
      <w:r>
        <w:rPr>
          <w:sz w:val="28"/>
          <w:szCs w:val="28"/>
        </w:rPr>
        <w:t>.</w:t>
      </w:r>
    </w:p>
    <w:p w:rsidR="00203639" w:rsidRDefault="00203639" w:rsidP="00203639">
      <w:pPr>
        <w:pStyle w:val="Default"/>
        <w:ind w:firstLine="708"/>
        <w:jc w:val="both"/>
        <w:rPr>
          <w:sz w:val="28"/>
          <w:szCs w:val="28"/>
        </w:rPr>
      </w:pPr>
      <w:r>
        <w:rPr>
          <w:sz w:val="28"/>
          <w:szCs w:val="28"/>
        </w:rPr>
        <w:t xml:space="preserve"> Основная цель компьютерной программы </w:t>
      </w:r>
      <w:proofErr w:type="spellStart"/>
      <w:r>
        <w:rPr>
          <w:sz w:val="28"/>
          <w:szCs w:val="28"/>
        </w:rPr>
        <w:t>М.Дворецкого</w:t>
      </w:r>
      <w:proofErr w:type="spellEnd"/>
      <w:r>
        <w:rPr>
          <w:sz w:val="28"/>
          <w:szCs w:val="28"/>
        </w:rPr>
        <w:t xml:space="preserve"> – это совершенствование алгоритма обдумывания хода, развитие навыков и умений, которые потом помогут в аналогичных ситуациях за доской. </w:t>
      </w:r>
    </w:p>
    <w:p w:rsidR="00203639" w:rsidRDefault="00203639" w:rsidP="00203639">
      <w:pPr>
        <w:pStyle w:val="Default"/>
        <w:ind w:firstLine="708"/>
        <w:jc w:val="both"/>
        <w:rPr>
          <w:sz w:val="28"/>
          <w:szCs w:val="28"/>
        </w:rPr>
      </w:pPr>
      <w:r>
        <w:rPr>
          <w:sz w:val="28"/>
          <w:szCs w:val="28"/>
        </w:rPr>
        <w:t xml:space="preserve">Учебный материал программы излагается по следующим этапам: </w:t>
      </w:r>
    </w:p>
    <w:p w:rsidR="00203639" w:rsidRDefault="00203639" w:rsidP="00203639">
      <w:pPr>
        <w:pStyle w:val="Default"/>
        <w:jc w:val="both"/>
        <w:rPr>
          <w:sz w:val="28"/>
          <w:szCs w:val="28"/>
        </w:rPr>
      </w:pPr>
      <w:r>
        <w:rPr>
          <w:sz w:val="28"/>
          <w:szCs w:val="28"/>
        </w:rPr>
        <w:t xml:space="preserve">- этап начальной подготовки, </w:t>
      </w:r>
    </w:p>
    <w:p w:rsidR="00203639" w:rsidRDefault="00203639" w:rsidP="00203639">
      <w:pPr>
        <w:pStyle w:val="Default"/>
        <w:jc w:val="both"/>
        <w:rPr>
          <w:sz w:val="28"/>
          <w:szCs w:val="28"/>
        </w:rPr>
      </w:pPr>
      <w:r>
        <w:rPr>
          <w:sz w:val="28"/>
          <w:szCs w:val="28"/>
        </w:rPr>
        <w:t xml:space="preserve">- учебно-тренировочный этап; </w:t>
      </w:r>
    </w:p>
    <w:p w:rsidR="00203639" w:rsidRDefault="00203639" w:rsidP="00203639">
      <w:pPr>
        <w:pStyle w:val="Default"/>
        <w:jc w:val="both"/>
        <w:rPr>
          <w:sz w:val="28"/>
          <w:szCs w:val="28"/>
        </w:rPr>
      </w:pPr>
      <w:r>
        <w:rPr>
          <w:sz w:val="28"/>
          <w:szCs w:val="28"/>
        </w:rPr>
        <w:t xml:space="preserve">- этап спортивного совершенствования; </w:t>
      </w:r>
    </w:p>
    <w:p w:rsidR="00203639" w:rsidRDefault="00203639" w:rsidP="00203639">
      <w:pPr>
        <w:pStyle w:val="Default"/>
        <w:jc w:val="both"/>
        <w:rPr>
          <w:sz w:val="28"/>
          <w:szCs w:val="28"/>
        </w:rPr>
      </w:pPr>
      <w:r>
        <w:rPr>
          <w:sz w:val="28"/>
          <w:szCs w:val="28"/>
        </w:rPr>
        <w:t xml:space="preserve">- этап высшего спортивного мастерства, </w:t>
      </w:r>
    </w:p>
    <w:p w:rsidR="00203639" w:rsidRDefault="00203639" w:rsidP="00203639">
      <w:pPr>
        <w:pStyle w:val="Default"/>
        <w:jc w:val="both"/>
        <w:rPr>
          <w:sz w:val="28"/>
          <w:szCs w:val="28"/>
        </w:rPr>
      </w:pPr>
      <w:r>
        <w:rPr>
          <w:sz w:val="28"/>
          <w:szCs w:val="28"/>
        </w:rPr>
        <w:t xml:space="preserve">что обеспечивает единое направление в учебно-тренировочном процессе многолетней тренировки шахматистов по мере роста спортивного мастерства спортсменов. </w:t>
      </w:r>
    </w:p>
    <w:p w:rsidR="00203639" w:rsidRDefault="00203639" w:rsidP="00203639">
      <w:pPr>
        <w:pStyle w:val="Default"/>
        <w:ind w:firstLine="708"/>
        <w:jc w:val="both"/>
        <w:rPr>
          <w:sz w:val="28"/>
          <w:szCs w:val="28"/>
        </w:rPr>
      </w:pPr>
      <w:r>
        <w:rPr>
          <w:sz w:val="28"/>
          <w:szCs w:val="28"/>
        </w:rPr>
        <w:t xml:space="preserve">Нормативный срок реализации программы – 13 лет. </w:t>
      </w:r>
    </w:p>
    <w:p w:rsidR="00203639" w:rsidRDefault="00203639" w:rsidP="00203639">
      <w:pPr>
        <w:pStyle w:val="Default"/>
        <w:jc w:val="both"/>
        <w:rPr>
          <w:sz w:val="28"/>
          <w:szCs w:val="28"/>
        </w:rPr>
      </w:pPr>
      <w:r>
        <w:rPr>
          <w:sz w:val="28"/>
          <w:szCs w:val="28"/>
        </w:rPr>
        <w:t xml:space="preserve">Программой предусмотрена следующая организация образовательного процесса: </w:t>
      </w:r>
    </w:p>
    <w:p w:rsidR="00203639" w:rsidRDefault="00203639" w:rsidP="00203639">
      <w:pPr>
        <w:pStyle w:val="Default"/>
        <w:jc w:val="both"/>
        <w:rPr>
          <w:sz w:val="28"/>
          <w:szCs w:val="28"/>
        </w:rPr>
      </w:pPr>
      <w:r>
        <w:rPr>
          <w:sz w:val="28"/>
          <w:szCs w:val="28"/>
        </w:rPr>
        <w:t xml:space="preserve">- на этапе начальной подготовки – от 1 года до 3 лет, </w:t>
      </w:r>
    </w:p>
    <w:p w:rsidR="00203639" w:rsidRDefault="00203639" w:rsidP="00203639">
      <w:pPr>
        <w:pStyle w:val="Default"/>
        <w:jc w:val="both"/>
        <w:rPr>
          <w:sz w:val="28"/>
          <w:szCs w:val="28"/>
        </w:rPr>
      </w:pPr>
      <w:r>
        <w:rPr>
          <w:sz w:val="28"/>
          <w:szCs w:val="28"/>
        </w:rPr>
        <w:t xml:space="preserve">- на учебно-тренировочном этапе – 5 лет, </w:t>
      </w:r>
    </w:p>
    <w:p w:rsidR="00203639" w:rsidRDefault="00203639" w:rsidP="00203639">
      <w:pPr>
        <w:pStyle w:val="Default"/>
        <w:jc w:val="both"/>
        <w:rPr>
          <w:sz w:val="28"/>
          <w:szCs w:val="28"/>
        </w:rPr>
      </w:pPr>
      <w:r>
        <w:rPr>
          <w:sz w:val="28"/>
          <w:szCs w:val="28"/>
        </w:rPr>
        <w:t xml:space="preserve">- на этапе спортивного совершенствования – 3 года, </w:t>
      </w:r>
    </w:p>
    <w:p w:rsidR="00203639" w:rsidRDefault="00203639" w:rsidP="00203639">
      <w:pPr>
        <w:pStyle w:val="Default"/>
        <w:jc w:val="both"/>
        <w:rPr>
          <w:sz w:val="28"/>
          <w:szCs w:val="28"/>
        </w:rPr>
      </w:pPr>
      <w:r>
        <w:rPr>
          <w:sz w:val="28"/>
          <w:szCs w:val="28"/>
        </w:rPr>
        <w:t xml:space="preserve">- на этапе высшего спортивного мастерства – без ограничения. </w:t>
      </w:r>
    </w:p>
    <w:p w:rsidR="00203639" w:rsidRDefault="00203639" w:rsidP="00203639">
      <w:pPr>
        <w:pStyle w:val="Default"/>
        <w:ind w:firstLine="708"/>
        <w:jc w:val="both"/>
        <w:rPr>
          <w:sz w:val="28"/>
          <w:szCs w:val="28"/>
        </w:rPr>
      </w:pPr>
      <w:r>
        <w:rPr>
          <w:sz w:val="28"/>
          <w:szCs w:val="28"/>
        </w:rPr>
        <w:t xml:space="preserve">Программа учитывает основополагающие принципы спортивной подготовки шахматистов, результаты научных исследований и передовой спортивной практики. </w:t>
      </w:r>
    </w:p>
    <w:p w:rsidR="00203639" w:rsidRDefault="00203639" w:rsidP="00203639">
      <w:pPr>
        <w:pStyle w:val="Default"/>
        <w:jc w:val="both"/>
        <w:rPr>
          <w:sz w:val="28"/>
          <w:szCs w:val="28"/>
        </w:rPr>
      </w:pPr>
      <w:r>
        <w:rPr>
          <w:i/>
          <w:iCs/>
          <w:sz w:val="28"/>
          <w:szCs w:val="28"/>
        </w:rPr>
        <w:t xml:space="preserve">Принцип комплектности </w:t>
      </w:r>
      <w:r>
        <w:rPr>
          <w:sz w:val="28"/>
          <w:szCs w:val="28"/>
        </w:rPr>
        <w:t xml:space="preserve">предусматривает тесную взаимосвязь всех сторон учебно-тренировочного процесса (теоретической, психологической и физической подготовки, педагогического контроля). </w:t>
      </w:r>
    </w:p>
    <w:p w:rsidR="00203639" w:rsidRDefault="00203639" w:rsidP="00203639">
      <w:pPr>
        <w:pStyle w:val="Default"/>
        <w:jc w:val="both"/>
        <w:rPr>
          <w:sz w:val="28"/>
          <w:szCs w:val="28"/>
        </w:rPr>
      </w:pPr>
      <w:r>
        <w:rPr>
          <w:i/>
          <w:iCs/>
          <w:sz w:val="28"/>
          <w:szCs w:val="28"/>
        </w:rPr>
        <w:t xml:space="preserve">Принцип преемственности </w:t>
      </w:r>
      <w:r>
        <w:rPr>
          <w:sz w:val="28"/>
          <w:szCs w:val="28"/>
        </w:rPr>
        <w:t xml:space="preserve">определяет последовательность изложения программного материала по этапам обучения и соответствие его требованиям этапов спортивной подготовки с учетом преемственности задач, средств и методов подготовки, объемов тренировочных и соревновательных нагрузок. </w:t>
      </w:r>
    </w:p>
    <w:p w:rsidR="00203639" w:rsidRDefault="00203639" w:rsidP="00203639">
      <w:pPr>
        <w:jc w:val="both"/>
        <w:rPr>
          <w:sz w:val="28"/>
          <w:szCs w:val="28"/>
        </w:rPr>
      </w:pPr>
      <w:r>
        <w:rPr>
          <w:i/>
          <w:iCs/>
          <w:sz w:val="28"/>
          <w:szCs w:val="28"/>
        </w:rPr>
        <w:t xml:space="preserve">Принцип вариативности </w:t>
      </w:r>
      <w:r>
        <w:rPr>
          <w:sz w:val="28"/>
          <w:szCs w:val="28"/>
        </w:rPr>
        <w:t>предусматривает, в зависимости от этапа многолетней подготовки, индивидуальные способности спортсменов, вариативность программного материала для практических занятий, характеризующуюся разнообразием средств и методов тренировки, направленных на решение определенных задач подготовки.</w:t>
      </w:r>
    </w:p>
    <w:p w:rsidR="00203639" w:rsidRDefault="00203639" w:rsidP="00203639">
      <w:pPr>
        <w:pStyle w:val="Default"/>
      </w:pPr>
    </w:p>
    <w:p w:rsidR="00203639" w:rsidRDefault="00203639" w:rsidP="00203639">
      <w:pPr>
        <w:pStyle w:val="Default"/>
        <w:jc w:val="center"/>
        <w:rPr>
          <w:sz w:val="30"/>
          <w:szCs w:val="30"/>
        </w:rPr>
      </w:pPr>
    </w:p>
    <w:p w:rsidR="00203639" w:rsidRDefault="00203639" w:rsidP="00203639">
      <w:pPr>
        <w:pStyle w:val="Default"/>
        <w:jc w:val="center"/>
        <w:rPr>
          <w:sz w:val="30"/>
          <w:szCs w:val="30"/>
        </w:rPr>
      </w:pPr>
    </w:p>
    <w:p w:rsidR="00203639" w:rsidRDefault="00203639" w:rsidP="00203639">
      <w:pPr>
        <w:pStyle w:val="Default"/>
        <w:jc w:val="center"/>
        <w:rPr>
          <w:sz w:val="30"/>
          <w:szCs w:val="30"/>
        </w:rPr>
      </w:pPr>
    </w:p>
    <w:p w:rsidR="00203639" w:rsidRDefault="00203639" w:rsidP="00203639">
      <w:pPr>
        <w:pStyle w:val="Default"/>
        <w:jc w:val="center"/>
        <w:rPr>
          <w:sz w:val="30"/>
          <w:szCs w:val="30"/>
        </w:rPr>
      </w:pPr>
    </w:p>
    <w:p w:rsidR="00203639" w:rsidRDefault="00203639" w:rsidP="00203639">
      <w:pPr>
        <w:pStyle w:val="Default"/>
        <w:jc w:val="center"/>
        <w:rPr>
          <w:sz w:val="30"/>
          <w:szCs w:val="30"/>
        </w:rPr>
      </w:pPr>
    </w:p>
    <w:p w:rsidR="00203639" w:rsidRDefault="00203639" w:rsidP="00203639">
      <w:pPr>
        <w:pStyle w:val="Default"/>
        <w:jc w:val="center"/>
        <w:rPr>
          <w:sz w:val="30"/>
          <w:szCs w:val="30"/>
        </w:rPr>
      </w:pPr>
    </w:p>
    <w:p w:rsidR="00203639" w:rsidRDefault="00203639" w:rsidP="00203639">
      <w:pPr>
        <w:pStyle w:val="Default"/>
        <w:jc w:val="center"/>
        <w:rPr>
          <w:sz w:val="30"/>
          <w:szCs w:val="30"/>
        </w:rPr>
      </w:pPr>
    </w:p>
    <w:p w:rsidR="00203639" w:rsidRDefault="00203639" w:rsidP="00203639">
      <w:pPr>
        <w:pStyle w:val="Default"/>
        <w:jc w:val="center"/>
        <w:rPr>
          <w:sz w:val="30"/>
          <w:szCs w:val="30"/>
        </w:rPr>
      </w:pPr>
    </w:p>
    <w:p w:rsidR="00203639" w:rsidRDefault="00203639" w:rsidP="00203639">
      <w:pPr>
        <w:pStyle w:val="Default"/>
        <w:jc w:val="center"/>
        <w:rPr>
          <w:sz w:val="30"/>
          <w:szCs w:val="30"/>
        </w:rPr>
      </w:pPr>
    </w:p>
    <w:p w:rsidR="00203639" w:rsidRDefault="00203639" w:rsidP="00203639">
      <w:pPr>
        <w:pStyle w:val="Default"/>
        <w:jc w:val="center"/>
        <w:rPr>
          <w:sz w:val="30"/>
          <w:szCs w:val="30"/>
        </w:rPr>
      </w:pPr>
    </w:p>
    <w:p w:rsidR="00203639" w:rsidRDefault="00203639" w:rsidP="00203639">
      <w:pPr>
        <w:pStyle w:val="Default"/>
        <w:jc w:val="center"/>
        <w:rPr>
          <w:sz w:val="28"/>
          <w:szCs w:val="28"/>
        </w:rPr>
      </w:pPr>
      <w:r>
        <w:rPr>
          <w:sz w:val="30"/>
          <w:szCs w:val="30"/>
        </w:rPr>
        <w:lastRenderedPageBreak/>
        <w:t xml:space="preserve">2. </w:t>
      </w:r>
      <w:r>
        <w:rPr>
          <w:b/>
          <w:bCs/>
          <w:sz w:val="28"/>
          <w:szCs w:val="28"/>
        </w:rPr>
        <w:t>НОРМАТИВНАЯ ЧАСТЬ</w:t>
      </w:r>
    </w:p>
    <w:p w:rsidR="001D4659" w:rsidRDefault="001D4659" w:rsidP="001D4659">
      <w:pPr>
        <w:pStyle w:val="ConsPlusNormal"/>
        <w:jc w:val="right"/>
        <w:outlineLvl w:val="1"/>
        <w:rPr>
          <w:rFonts w:ascii="Times New Roman" w:hAnsi="Times New Roman" w:cs="Times New Roman"/>
          <w:sz w:val="22"/>
          <w:szCs w:val="22"/>
        </w:rPr>
      </w:pPr>
    </w:p>
    <w:p w:rsidR="001D4659" w:rsidRPr="006D66CD" w:rsidRDefault="001D4659" w:rsidP="001D4659">
      <w:pPr>
        <w:pStyle w:val="ConsPlusNormal"/>
        <w:jc w:val="right"/>
        <w:outlineLvl w:val="1"/>
        <w:rPr>
          <w:rFonts w:ascii="Times New Roman" w:hAnsi="Times New Roman" w:cs="Times New Roman"/>
          <w:sz w:val="22"/>
          <w:szCs w:val="22"/>
        </w:rPr>
      </w:pPr>
      <w:r w:rsidRPr="006D66CD">
        <w:rPr>
          <w:rFonts w:ascii="Times New Roman" w:hAnsi="Times New Roman" w:cs="Times New Roman"/>
          <w:sz w:val="22"/>
          <w:szCs w:val="22"/>
        </w:rPr>
        <w:t>Приложение N 1</w:t>
      </w:r>
    </w:p>
    <w:p w:rsidR="001D4659" w:rsidRPr="006D66CD" w:rsidRDefault="001D4659" w:rsidP="001D4659">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к Федеральному стандарту</w:t>
      </w:r>
    </w:p>
    <w:p w:rsidR="001D4659" w:rsidRPr="006D66CD" w:rsidRDefault="001D4659" w:rsidP="001D4659">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спортивной подготовки</w:t>
      </w:r>
    </w:p>
    <w:p w:rsidR="001D4659" w:rsidRPr="006D66CD" w:rsidRDefault="001D4659" w:rsidP="001D4659">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по виду спорта шахматы</w:t>
      </w:r>
    </w:p>
    <w:p w:rsidR="001D4659" w:rsidRPr="006D66CD" w:rsidRDefault="001D4659" w:rsidP="001D4659">
      <w:pPr>
        <w:rPr>
          <w:rFonts w:ascii="Times New Roman" w:hAnsi="Times New Roman" w:cs="Times New Roman"/>
        </w:rPr>
      </w:pPr>
    </w:p>
    <w:p w:rsidR="001D4659" w:rsidRPr="00736D22" w:rsidRDefault="001D4659" w:rsidP="001D4659">
      <w:pPr>
        <w:pStyle w:val="ConsPlusNormal"/>
        <w:jc w:val="center"/>
        <w:rPr>
          <w:rFonts w:ascii="Times New Roman" w:hAnsi="Times New Roman" w:cs="Times New Roman"/>
          <w:b/>
          <w:sz w:val="22"/>
          <w:szCs w:val="22"/>
        </w:rPr>
      </w:pPr>
      <w:r w:rsidRPr="00736D22">
        <w:rPr>
          <w:rFonts w:ascii="Times New Roman" w:hAnsi="Times New Roman" w:cs="Times New Roman"/>
          <w:b/>
          <w:sz w:val="22"/>
          <w:szCs w:val="22"/>
        </w:rPr>
        <w:t>ПРОДОЛЖИТЕЛЬНОСТЬ</w:t>
      </w:r>
    </w:p>
    <w:p w:rsidR="001D4659" w:rsidRPr="00736D22" w:rsidRDefault="001D4659" w:rsidP="001D4659">
      <w:pPr>
        <w:pStyle w:val="ConsPlusNormal"/>
        <w:jc w:val="center"/>
        <w:rPr>
          <w:rFonts w:ascii="Times New Roman" w:hAnsi="Times New Roman" w:cs="Times New Roman"/>
          <w:b/>
          <w:sz w:val="22"/>
          <w:szCs w:val="22"/>
        </w:rPr>
      </w:pPr>
      <w:r w:rsidRPr="00736D22">
        <w:rPr>
          <w:rFonts w:ascii="Times New Roman" w:hAnsi="Times New Roman" w:cs="Times New Roman"/>
          <w:b/>
          <w:sz w:val="22"/>
          <w:szCs w:val="22"/>
        </w:rPr>
        <w:t>ЭТАПОВ СПОРТИВНОЙ ПОДГОТОВКИ, МИНИМАЛЬНЫЙ ВОЗРАСТ ЛИЦ</w:t>
      </w:r>
    </w:p>
    <w:p w:rsidR="001D4659" w:rsidRPr="00736D22" w:rsidRDefault="001D4659" w:rsidP="001D4659">
      <w:pPr>
        <w:pStyle w:val="ConsPlusNormal"/>
        <w:jc w:val="center"/>
        <w:rPr>
          <w:rFonts w:ascii="Times New Roman" w:hAnsi="Times New Roman" w:cs="Times New Roman"/>
          <w:b/>
          <w:sz w:val="22"/>
          <w:szCs w:val="22"/>
        </w:rPr>
      </w:pPr>
      <w:r w:rsidRPr="00736D22">
        <w:rPr>
          <w:rFonts w:ascii="Times New Roman" w:hAnsi="Times New Roman" w:cs="Times New Roman"/>
          <w:b/>
          <w:sz w:val="22"/>
          <w:szCs w:val="22"/>
        </w:rPr>
        <w:t xml:space="preserve">ДЛЯ ЗАЧИСЛЕНИЯ НА ЭТАПЫ СПОРТИВНОЙ ПОДГОТОВКИ И </w:t>
      </w:r>
      <w:proofErr w:type="gramStart"/>
      <w:r w:rsidRPr="00736D22">
        <w:rPr>
          <w:rFonts w:ascii="Times New Roman" w:hAnsi="Times New Roman" w:cs="Times New Roman"/>
          <w:b/>
          <w:sz w:val="22"/>
          <w:szCs w:val="22"/>
        </w:rPr>
        <w:t>МИНИМАЛЬНОЕ</w:t>
      </w:r>
      <w:proofErr w:type="gramEnd"/>
    </w:p>
    <w:p w:rsidR="001D4659" w:rsidRPr="00736D22" w:rsidRDefault="001D4659" w:rsidP="001D4659">
      <w:pPr>
        <w:pStyle w:val="ConsPlusNormal"/>
        <w:jc w:val="center"/>
        <w:rPr>
          <w:rFonts w:ascii="Times New Roman" w:hAnsi="Times New Roman" w:cs="Times New Roman"/>
          <w:b/>
          <w:sz w:val="22"/>
          <w:szCs w:val="22"/>
        </w:rPr>
      </w:pPr>
      <w:r w:rsidRPr="00736D22">
        <w:rPr>
          <w:rFonts w:ascii="Times New Roman" w:hAnsi="Times New Roman" w:cs="Times New Roman"/>
          <w:b/>
          <w:sz w:val="22"/>
          <w:szCs w:val="22"/>
        </w:rPr>
        <w:t>КОЛИЧЕСТВО ЛИЦ, ПРОХОДЯЩИХ СПОРТИВНУЮ ПОДГОТОВКУ В ГРУППАХ</w:t>
      </w:r>
    </w:p>
    <w:p w:rsidR="001D4659" w:rsidRPr="00736D22" w:rsidRDefault="001D4659" w:rsidP="001D4659">
      <w:pPr>
        <w:pStyle w:val="ConsPlusNormal"/>
        <w:jc w:val="center"/>
        <w:rPr>
          <w:rFonts w:ascii="Times New Roman" w:hAnsi="Times New Roman" w:cs="Times New Roman"/>
          <w:b/>
          <w:sz w:val="22"/>
          <w:szCs w:val="22"/>
        </w:rPr>
      </w:pPr>
      <w:r w:rsidRPr="00736D22">
        <w:rPr>
          <w:rFonts w:ascii="Times New Roman" w:hAnsi="Times New Roman" w:cs="Times New Roman"/>
          <w:b/>
          <w:sz w:val="22"/>
          <w:szCs w:val="22"/>
        </w:rPr>
        <w:t>НА ЭТАПАХ СПОРТИВНОЙ ПОДГОТОВКИ ПО ВИДУ СПОРТА ШАХМАТЫ</w:t>
      </w:r>
    </w:p>
    <w:p w:rsidR="001D4659" w:rsidRPr="006D66CD" w:rsidRDefault="001D4659" w:rsidP="001D4659">
      <w:pPr>
        <w:pStyle w:val="ConsPlusNormal"/>
        <w:jc w:val="both"/>
        <w:rPr>
          <w:rFonts w:ascii="Times New Roman" w:hAnsi="Times New Roman" w:cs="Times New Roman"/>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736"/>
        <w:gridCol w:w="2310"/>
        <w:gridCol w:w="2310"/>
        <w:gridCol w:w="2268"/>
      </w:tblGrid>
      <w:tr w:rsidR="001D4659" w:rsidRPr="006D66CD" w:rsidTr="00EB3D12">
        <w:tc>
          <w:tcPr>
            <w:tcW w:w="2736" w:type="dxa"/>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Этапы спортивной подготовки</w:t>
            </w:r>
          </w:p>
        </w:tc>
        <w:tc>
          <w:tcPr>
            <w:tcW w:w="2310" w:type="dxa"/>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Продолжительность этапов (в годах)</w:t>
            </w:r>
          </w:p>
        </w:tc>
        <w:tc>
          <w:tcPr>
            <w:tcW w:w="2310" w:type="dxa"/>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Минимальный возраст для зачисления в группы (лет)</w:t>
            </w:r>
          </w:p>
        </w:tc>
        <w:tc>
          <w:tcPr>
            <w:tcW w:w="2268" w:type="dxa"/>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Наполняемость групп (человек)</w:t>
            </w:r>
          </w:p>
        </w:tc>
      </w:tr>
      <w:tr w:rsidR="001D4659" w:rsidRPr="006D66CD" w:rsidTr="00EB3D12">
        <w:tc>
          <w:tcPr>
            <w:tcW w:w="273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начальной подготовки</w:t>
            </w:r>
          </w:p>
        </w:tc>
        <w:tc>
          <w:tcPr>
            <w:tcW w:w="231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c>
          <w:tcPr>
            <w:tcW w:w="231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7</w:t>
            </w:r>
          </w:p>
        </w:tc>
        <w:tc>
          <w:tcPr>
            <w:tcW w:w="2268"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10</w:t>
            </w:r>
          </w:p>
        </w:tc>
      </w:tr>
      <w:tr w:rsidR="001D4659" w:rsidRPr="006D66CD" w:rsidTr="00EB3D12">
        <w:tc>
          <w:tcPr>
            <w:tcW w:w="273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Тренировочный этап (этап спортивной специализации)</w:t>
            </w:r>
          </w:p>
        </w:tc>
        <w:tc>
          <w:tcPr>
            <w:tcW w:w="231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w:t>
            </w:r>
          </w:p>
        </w:tc>
        <w:tc>
          <w:tcPr>
            <w:tcW w:w="231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8</w:t>
            </w:r>
          </w:p>
        </w:tc>
        <w:tc>
          <w:tcPr>
            <w:tcW w:w="2268"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6</w:t>
            </w:r>
          </w:p>
        </w:tc>
      </w:tr>
      <w:tr w:rsidR="001D4659" w:rsidRPr="006D66CD" w:rsidTr="00EB3D12">
        <w:tc>
          <w:tcPr>
            <w:tcW w:w="273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совершенствования спортивного мастерства</w:t>
            </w:r>
          </w:p>
        </w:tc>
        <w:tc>
          <w:tcPr>
            <w:tcW w:w="231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Без ограничений</w:t>
            </w:r>
          </w:p>
        </w:tc>
        <w:tc>
          <w:tcPr>
            <w:tcW w:w="231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9</w:t>
            </w:r>
          </w:p>
        </w:tc>
        <w:tc>
          <w:tcPr>
            <w:tcW w:w="2268"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r>
      <w:tr w:rsidR="001D4659" w:rsidRPr="006D66CD" w:rsidTr="00EB3D12">
        <w:tc>
          <w:tcPr>
            <w:tcW w:w="273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высшего спортивного мастерства</w:t>
            </w:r>
          </w:p>
        </w:tc>
        <w:tc>
          <w:tcPr>
            <w:tcW w:w="231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Без ограничений</w:t>
            </w:r>
          </w:p>
        </w:tc>
        <w:tc>
          <w:tcPr>
            <w:tcW w:w="231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12</w:t>
            </w:r>
          </w:p>
        </w:tc>
        <w:tc>
          <w:tcPr>
            <w:tcW w:w="2268"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r>
    </w:tbl>
    <w:p w:rsidR="001D4659" w:rsidRPr="006D66CD" w:rsidRDefault="001D4659" w:rsidP="001D4659">
      <w:pPr>
        <w:pStyle w:val="ConsPlusNormal"/>
        <w:jc w:val="both"/>
        <w:rPr>
          <w:rFonts w:ascii="Times New Roman" w:hAnsi="Times New Roman" w:cs="Times New Roman"/>
          <w:sz w:val="22"/>
          <w:szCs w:val="22"/>
        </w:rPr>
      </w:pPr>
    </w:p>
    <w:p w:rsidR="00203639" w:rsidRDefault="00203639" w:rsidP="00D76F2E"/>
    <w:p w:rsidR="00D76F2E" w:rsidRDefault="00D76F2E" w:rsidP="00D76F2E">
      <w:pPr>
        <w:pStyle w:val="Default"/>
        <w:rPr>
          <w:sz w:val="28"/>
          <w:szCs w:val="28"/>
        </w:rPr>
      </w:pPr>
      <w:r>
        <w:rPr>
          <w:sz w:val="28"/>
          <w:szCs w:val="28"/>
        </w:rPr>
        <w:t xml:space="preserve">Примечания: </w:t>
      </w:r>
    </w:p>
    <w:p w:rsidR="00D76F2E" w:rsidRDefault="00D76F2E" w:rsidP="00D76F2E">
      <w:pPr>
        <w:pStyle w:val="Default"/>
        <w:spacing w:after="87"/>
        <w:jc w:val="both"/>
        <w:rPr>
          <w:sz w:val="28"/>
          <w:szCs w:val="28"/>
        </w:rPr>
      </w:pPr>
      <w:r>
        <w:rPr>
          <w:sz w:val="28"/>
          <w:szCs w:val="28"/>
        </w:rPr>
        <w:t xml:space="preserve">1. Количество часовой нагрузки в неделю может меняться (увеличиваться или уменьшаться) в зависимости от этапа спортивной подготовки. Неизменным остаётся количество часовой нагрузки в год. </w:t>
      </w:r>
    </w:p>
    <w:p w:rsidR="00D76F2E" w:rsidRDefault="00D76F2E" w:rsidP="00D76F2E">
      <w:pPr>
        <w:pStyle w:val="Default"/>
        <w:jc w:val="both"/>
        <w:rPr>
          <w:sz w:val="28"/>
          <w:szCs w:val="28"/>
        </w:rPr>
      </w:pPr>
      <w:r>
        <w:rPr>
          <w:sz w:val="28"/>
          <w:szCs w:val="28"/>
        </w:rPr>
        <w:t xml:space="preserve">2. В общее количество часовой нагрузки входит </w:t>
      </w:r>
      <w:proofErr w:type="gramStart"/>
      <w:r>
        <w:rPr>
          <w:sz w:val="28"/>
          <w:szCs w:val="28"/>
        </w:rPr>
        <w:t>время</w:t>
      </w:r>
      <w:proofErr w:type="gramEnd"/>
      <w:r>
        <w:rPr>
          <w:sz w:val="28"/>
          <w:szCs w:val="28"/>
        </w:rPr>
        <w:t xml:space="preserve"> проведенное с воспитанником (по приказу образовательного учреждения) на выездах в официальных соревнованиях и других спортивных мероприятиях, проводимых в соответствии с Единым календарным планом межрегиональных, всероссийских и международных спортивных соревнований и мероприятий по подготовке к ним (УТС), утвержденным Министерством спорта Российской Федерации, календарными планами спортивных мероприятий субъектов Российской Федерации, муниципальных образований, календарным планом всероссийской федерации по виду спорта шахматы, но не более 16 часов в день. </w:t>
      </w:r>
    </w:p>
    <w:p w:rsidR="00D76F2E" w:rsidRDefault="00D76F2E" w:rsidP="00D76F2E">
      <w:pPr>
        <w:pStyle w:val="Default"/>
        <w:jc w:val="both"/>
      </w:pPr>
    </w:p>
    <w:p w:rsidR="00D76F2E" w:rsidRDefault="00D76F2E" w:rsidP="00D76F2E">
      <w:pPr>
        <w:pStyle w:val="Default"/>
        <w:spacing w:after="84"/>
        <w:jc w:val="both"/>
        <w:rPr>
          <w:sz w:val="28"/>
          <w:szCs w:val="28"/>
        </w:rPr>
      </w:pPr>
      <w:r>
        <w:rPr>
          <w:sz w:val="28"/>
          <w:szCs w:val="28"/>
        </w:rPr>
        <w:t xml:space="preserve">3. Возраст зачисления в группу ГСС 1 в порядке исключения может быть занижен, на основании показанного результата в официальных соревнованиях при наличии 1 спортивного разряда и выше. </w:t>
      </w:r>
    </w:p>
    <w:p w:rsidR="00D76F2E" w:rsidRDefault="00D76F2E" w:rsidP="00D76F2E">
      <w:pPr>
        <w:pStyle w:val="Default"/>
        <w:spacing w:after="84"/>
        <w:jc w:val="both"/>
        <w:rPr>
          <w:sz w:val="28"/>
          <w:szCs w:val="28"/>
        </w:rPr>
      </w:pPr>
      <w:r>
        <w:rPr>
          <w:sz w:val="28"/>
          <w:szCs w:val="28"/>
        </w:rPr>
        <w:t xml:space="preserve">4. Отдельные лица, проходящие спортивную подготовку, не достигшие установленного возраста для перевода в группу следующего тренировочного года, в исключительных случаях могут быть переведены раньше срока на основании </w:t>
      </w:r>
      <w:r>
        <w:rPr>
          <w:sz w:val="28"/>
          <w:szCs w:val="28"/>
        </w:rPr>
        <w:lastRenderedPageBreak/>
        <w:t xml:space="preserve">решения органа самоуправления (тренерского, методического совета) при персональном разрешении врача. </w:t>
      </w:r>
    </w:p>
    <w:p w:rsidR="00D76F2E" w:rsidRDefault="00D76F2E" w:rsidP="00D76F2E">
      <w:pPr>
        <w:pStyle w:val="Default"/>
        <w:spacing w:after="84"/>
        <w:jc w:val="both"/>
        <w:rPr>
          <w:sz w:val="28"/>
          <w:szCs w:val="28"/>
        </w:rPr>
      </w:pPr>
      <w:r>
        <w:rPr>
          <w:sz w:val="28"/>
          <w:szCs w:val="28"/>
        </w:rPr>
        <w:t xml:space="preserve">5. в счет времени официальных соревнований, общее время может значительно увеличиться (специфика соревновательной деятельности шахмат). Здесь определено время по тарификации. </w:t>
      </w:r>
    </w:p>
    <w:p w:rsidR="00D76F2E" w:rsidRDefault="00D76F2E" w:rsidP="00D76F2E">
      <w:pPr>
        <w:pStyle w:val="Default"/>
        <w:spacing w:after="84"/>
        <w:jc w:val="both"/>
        <w:rPr>
          <w:sz w:val="28"/>
          <w:szCs w:val="28"/>
        </w:rPr>
      </w:pPr>
      <w:r>
        <w:rPr>
          <w:sz w:val="28"/>
          <w:szCs w:val="28"/>
        </w:rPr>
        <w:t xml:space="preserve">6. Количество </w:t>
      </w:r>
      <w:proofErr w:type="gramStart"/>
      <w:r>
        <w:rPr>
          <w:sz w:val="28"/>
          <w:szCs w:val="28"/>
        </w:rPr>
        <w:t>занимающихся</w:t>
      </w:r>
      <w:proofErr w:type="gramEnd"/>
      <w:r>
        <w:rPr>
          <w:sz w:val="28"/>
          <w:szCs w:val="28"/>
        </w:rPr>
        <w:t xml:space="preserve"> в группе СС минимально, максимально не может меняться. </w:t>
      </w:r>
    </w:p>
    <w:p w:rsidR="00D76F2E" w:rsidRDefault="00D76F2E" w:rsidP="00D76F2E">
      <w:pPr>
        <w:pStyle w:val="Default"/>
        <w:spacing w:after="84"/>
        <w:jc w:val="both"/>
        <w:rPr>
          <w:sz w:val="28"/>
          <w:szCs w:val="28"/>
        </w:rPr>
      </w:pPr>
      <w:r>
        <w:rPr>
          <w:sz w:val="28"/>
          <w:szCs w:val="28"/>
        </w:rPr>
        <w:t xml:space="preserve">7. В группы на всех этапах спортивной подготовки зачисляют на основании показанных результатов в официальных соревнованиях и присвоенных разрядов. </w:t>
      </w:r>
    </w:p>
    <w:p w:rsidR="00D76F2E" w:rsidRDefault="00D76F2E" w:rsidP="00D76F2E">
      <w:pPr>
        <w:pStyle w:val="Default"/>
        <w:jc w:val="both"/>
        <w:rPr>
          <w:sz w:val="28"/>
          <w:szCs w:val="28"/>
        </w:rPr>
      </w:pPr>
      <w:r>
        <w:rPr>
          <w:sz w:val="28"/>
          <w:szCs w:val="28"/>
        </w:rPr>
        <w:t xml:space="preserve">8. При объединении в одну группу лиц, проходящих спортивную подготовку разных по спортивной подготовленности, разница в уровне их спортивного мастерства не должна превышать двух спортивных разрядов. </w:t>
      </w:r>
    </w:p>
    <w:p w:rsidR="00C14B72" w:rsidRDefault="00C14B72" w:rsidP="00C14B72">
      <w:pPr>
        <w:autoSpaceDE w:val="0"/>
        <w:autoSpaceDN w:val="0"/>
        <w:adjustRightInd w:val="0"/>
        <w:spacing w:after="0" w:line="240" w:lineRule="auto"/>
        <w:jc w:val="center"/>
        <w:rPr>
          <w:sz w:val="28"/>
          <w:szCs w:val="28"/>
        </w:rPr>
      </w:pPr>
      <w:r>
        <w:rPr>
          <w:sz w:val="28"/>
          <w:szCs w:val="28"/>
        </w:rPr>
        <w:t xml:space="preserve"> </w:t>
      </w:r>
    </w:p>
    <w:p w:rsidR="00C14B72" w:rsidRPr="00712E22" w:rsidRDefault="00C14B72" w:rsidP="00C14B72">
      <w:pPr>
        <w:autoSpaceDE w:val="0"/>
        <w:autoSpaceDN w:val="0"/>
        <w:adjustRightInd w:val="0"/>
        <w:spacing w:after="0" w:line="240" w:lineRule="auto"/>
        <w:jc w:val="center"/>
        <w:rPr>
          <w:rFonts w:ascii="Times New Roman" w:hAnsi="Times New Roman" w:cs="Times New Roman"/>
          <w:color w:val="000000"/>
          <w:sz w:val="28"/>
          <w:szCs w:val="28"/>
        </w:rPr>
      </w:pPr>
      <w:r w:rsidRPr="00712E22">
        <w:rPr>
          <w:rFonts w:ascii="Times New Roman" w:hAnsi="Times New Roman" w:cs="Times New Roman"/>
          <w:b/>
          <w:bCs/>
          <w:i/>
          <w:iCs/>
          <w:color w:val="000000"/>
          <w:sz w:val="28"/>
          <w:szCs w:val="28"/>
        </w:rPr>
        <w:t>ОСНОВНЫЕ ЗАДАЧИ ЭТАПОВ ПОДГОТОВКИ</w:t>
      </w:r>
    </w:p>
    <w:p w:rsidR="00C14B72" w:rsidRPr="00712E22" w:rsidRDefault="00C14B72" w:rsidP="00C14B72">
      <w:pPr>
        <w:autoSpaceDE w:val="0"/>
        <w:autoSpaceDN w:val="0"/>
        <w:adjustRightInd w:val="0"/>
        <w:spacing w:after="0" w:line="240" w:lineRule="auto"/>
        <w:ind w:firstLine="708"/>
        <w:rPr>
          <w:rFonts w:ascii="Times New Roman" w:hAnsi="Times New Roman" w:cs="Times New Roman"/>
          <w:color w:val="000000"/>
          <w:sz w:val="28"/>
          <w:szCs w:val="28"/>
        </w:rPr>
      </w:pPr>
      <w:r w:rsidRPr="00712E22">
        <w:rPr>
          <w:rFonts w:ascii="Times New Roman" w:hAnsi="Times New Roman" w:cs="Times New Roman"/>
          <w:color w:val="000000"/>
          <w:sz w:val="28"/>
          <w:szCs w:val="28"/>
        </w:rPr>
        <w:t xml:space="preserve">В соответствии с общими требованиями для спортивных школ определяются и основные требования для каждого этапа обучения. </w:t>
      </w:r>
    </w:p>
    <w:p w:rsidR="00C14B72" w:rsidRPr="00712E22" w:rsidRDefault="00C14B72" w:rsidP="00C14B72">
      <w:pPr>
        <w:autoSpaceDE w:val="0"/>
        <w:autoSpaceDN w:val="0"/>
        <w:adjustRightInd w:val="0"/>
        <w:spacing w:after="0" w:line="240" w:lineRule="auto"/>
        <w:rPr>
          <w:rFonts w:ascii="Times New Roman" w:hAnsi="Times New Roman" w:cs="Times New Roman"/>
          <w:color w:val="000000"/>
          <w:sz w:val="28"/>
          <w:szCs w:val="28"/>
        </w:rPr>
      </w:pPr>
      <w:r w:rsidRPr="00712E22">
        <w:rPr>
          <w:rFonts w:ascii="Times New Roman" w:hAnsi="Times New Roman" w:cs="Times New Roman"/>
          <w:i/>
          <w:iCs/>
          <w:color w:val="000000"/>
          <w:sz w:val="28"/>
          <w:szCs w:val="28"/>
        </w:rPr>
        <w:t xml:space="preserve">Для этапа начальной подготовки: </w:t>
      </w:r>
    </w:p>
    <w:p w:rsidR="00C14B72" w:rsidRPr="00712E22" w:rsidRDefault="00C14B72" w:rsidP="00C14B72">
      <w:pPr>
        <w:autoSpaceDE w:val="0"/>
        <w:autoSpaceDN w:val="0"/>
        <w:adjustRightInd w:val="0"/>
        <w:spacing w:after="0" w:line="240" w:lineRule="auto"/>
        <w:rPr>
          <w:rFonts w:ascii="Times New Roman" w:hAnsi="Times New Roman" w:cs="Times New Roman"/>
          <w:color w:val="000000"/>
          <w:sz w:val="28"/>
          <w:szCs w:val="28"/>
        </w:rPr>
      </w:pPr>
      <w:r w:rsidRPr="00712E22">
        <w:rPr>
          <w:rFonts w:ascii="Times New Roman" w:hAnsi="Times New Roman" w:cs="Times New Roman"/>
          <w:color w:val="000000"/>
          <w:sz w:val="28"/>
          <w:szCs w:val="28"/>
        </w:rPr>
        <w:t xml:space="preserve">Привитие учащимся интереса к занятиям шахматами, овладение элементарными основами шахматной игры, ознакомление с основными тактическими идеями и приемами, получение первоначальных знаний по истории шахмат, приобретение первого опыта участия в соревнованиях и начальных навыков в качестве ассистента судей и тренеров. </w:t>
      </w:r>
    </w:p>
    <w:p w:rsidR="00C14B72" w:rsidRPr="00712E22" w:rsidRDefault="00C14B72" w:rsidP="00C14B72">
      <w:pPr>
        <w:autoSpaceDE w:val="0"/>
        <w:autoSpaceDN w:val="0"/>
        <w:adjustRightInd w:val="0"/>
        <w:spacing w:after="0" w:line="240" w:lineRule="auto"/>
        <w:rPr>
          <w:rFonts w:ascii="Times New Roman" w:hAnsi="Times New Roman" w:cs="Times New Roman"/>
          <w:color w:val="000000"/>
          <w:sz w:val="28"/>
          <w:szCs w:val="28"/>
        </w:rPr>
      </w:pPr>
      <w:r w:rsidRPr="00712E22">
        <w:rPr>
          <w:rFonts w:ascii="Times New Roman" w:hAnsi="Times New Roman" w:cs="Times New Roman"/>
          <w:i/>
          <w:iCs/>
          <w:color w:val="000000"/>
          <w:sz w:val="28"/>
          <w:szCs w:val="28"/>
        </w:rPr>
        <w:t xml:space="preserve">Для учебно-тренировочного этапа: </w:t>
      </w:r>
    </w:p>
    <w:p w:rsidR="00C14B72" w:rsidRPr="00712E22" w:rsidRDefault="00C14B72" w:rsidP="00C14B72">
      <w:pPr>
        <w:autoSpaceDE w:val="0"/>
        <w:autoSpaceDN w:val="0"/>
        <w:adjustRightInd w:val="0"/>
        <w:spacing w:after="0" w:line="240" w:lineRule="auto"/>
        <w:rPr>
          <w:rFonts w:ascii="Times New Roman" w:hAnsi="Times New Roman" w:cs="Times New Roman"/>
          <w:color w:val="000000"/>
          <w:sz w:val="28"/>
          <w:szCs w:val="28"/>
        </w:rPr>
      </w:pPr>
      <w:r w:rsidRPr="00712E22">
        <w:rPr>
          <w:rFonts w:ascii="Times New Roman" w:hAnsi="Times New Roman" w:cs="Times New Roman"/>
          <w:i/>
          <w:iCs/>
          <w:color w:val="000000"/>
          <w:sz w:val="28"/>
          <w:szCs w:val="28"/>
        </w:rPr>
        <w:t xml:space="preserve">- 1 год обучения </w:t>
      </w:r>
      <w:r w:rsidRPr="00712E22">
        <w:rPr>
          <w:rFonts w:ascii="Times New Roman" w:hAnsi="Times New Roman" w:cs="Times New Roman"/>
          <w:color w:val="000000"/>
          <w:sz w:val="28"/>
          <w:szCs w:val="28"/>
        </w:rPr>
        <w:t xml:space="preserve">- развитие интереса к занятиям шахматами, изучение сложных комбинаций на сочетание идей, овладение элементарными техническими приемами </w:t>
      </w:r>
      <w:proofErr w:type="spellStart"/>
      <w:r w:rsidRPr="00712E22">
        <w:rPr>
          <w:rFonts w:ascii="Times New Roman" w:hAnsi="Times New Roman" w:cs="Times New Roman"/>
          <w:color w:val="000000"/>
          <w:sz w:val="28"/>
          <w:szCs w:val="28"/>
        </w:rPr>
        <w:t>легкофигурного</w:t>
      </w:r>
      <w:proofErr w:type="spellEnd"/>
      <w:r w:rsidRPr="00712E22">
        <w:rPr>
          <w:rFonts w:ascii="Times New Roman" w:hAnsi="Times New Roman" w:cs="Times New Roman"/>
          <w:color w:val="000000"/>
          <w:sz w:val="28"/>
          <w:szCs w:val="28"/>
        </w:rPr>
        <w:t xml:space="preserve"> эндшпиля, ознакомление с теорией А. </w:t>
      </w:r>
      <w:proofErr w:type="spellStart"/>
      <w:r w:rsidRPr="00712E22">
        <w:rPr>
          <w:rFonts w:ascii="Times New Roman" w:hAnsi="Times New Roman" w:cs="Times New Roman"/>
          <w:color w:val="000000"/>
          <w:sz w:val="28"/>
          <w:szCs w:val="28"/>
        </w:rPr>
        <w:t>Филидора</w:t>
      </w:r>
      <w:proofErr w:type="spellEnd"/>
      <w:r w:rsidRPr="00712E22">
        <w:rPr>
          <w:rFonts w:ascii="Times New Roman" w:hAnsi="Times New Roman" w:cs="Times New Roman"/>
          <w:color w:val="000000"/>
          <w:sz w:val="28"/>
          <w:szCs w:val="28"/>
        </w:rPr>
        <w:t xml:space="preserve">, усвоение понятия о тренировке и гигиене шахматиста. </w:t>
      </w:r>
    </w:p>
    <w:p w:rsidR="00C14B72" w:rsidRPr="00712E22" w:rsidRDefault="00C14B72" w:rsidP="00C14B72">
      <w:pPr>
        <w:autoSpaceDE w:val="0"/>
        <w:autoSpaceDN w:val="0"/>
        <w:adjustRightInd w:val="0"/>
        <w:spacing w:after="0" w:line="240" w:lineRule="auto"/>
        <w:rPr>
          <w:rFonts w:ascii="Times New Roman" w:hAnsi="Times New Roman" w:cs="Times New Roman"/>
          <w:color w:val="000000"/>
          <w:sz w:val="28"/>
          <w:szCs w:val="28"/>
        </w:rPr>
      </w:pPr>
      <w:proofErr w:type="gramStart"/>
      <w:r w:rsidRPr="00712E22">
        <w:rPr>
          <w:rFonts w:ascii="Times New Roman" w:hAnsi="Times New Roman" w:cs="Times New Roman"/>
          <w:color w:val="000000"/>
          <w:sz w:val="28"/>
          <w:szCs w:val="28"/>
        </w:rPr>
        <w:t xml:space="preserve">- </w:t>
      </w:r>
      <w:r w:rsidRPr="00712E22">
        <w:rPr>
          <w:rFonts w:ascii="Times New Roman" w:hAnsi="Times New Roman" w:cs="Times New Roman"/>
          <w:i/>
          <w:iCs/>
          <w:color w:val="000000"/>
          <w:sz w:val="28"/>
          <w:szCs w:val="28"/>
        </w:rPr>
        <w:t xml:space="preserve">2 год обучения – </w:t>
      </w:r>
      <w:r w:rsidRPr="00712E22">
        <w:rPr>
          <w:rFonts w:ascii="Times New Roman" w:hAnsi="Times New Roman" w:cs="Times New Roman"/>
          <w:color w:val="000000"/>
          <w:sz w:val="28"/>
          <w:szCs w:val="28"/>
        </w:rPr>
        <w:t xml:space="preserve">формирование устойчивого интереса к занятиям шахматами, развитие тактического мышления, приобретение навыков самостоятельной работы над шахматами, ознакомление с приемами атаки в шахматной партии, проблемами центра, углубленное изучение </w:t>
      </w:r>
      <w:proofErr w:type="spellStart"/>
      <w:r w:rsidRPr="00712E22">
        <w:rPr>
          <w:rFonts w:ascii="Times New Roman" w:hAnsi="Times New Roman" w:cs="Times New Roman"/>
          <w:color w:val="000000"/>
          <w:sz w:val="28"/>
          <w:szCs w:val="28"/>
        </w:rPr>
        <w:t>легкофигурных</w:t>
      </w:r>
      <w:proofErr w:type="spellEnd"/>
      <w:r w:rsidRPr="00712E22">
        <w:rPr>
          <w:rFonts w:ascii="Times New Roman" w:hAnsi="Times New Roman" w:cs="Times New Roman"/>
          <w:color w:val="000000"/>
          <w:sz w:val="28"/>
          <w:szCs w:val="28"/>
        </w:rPr>
        <w:t xml:space="preserve"> окончаний и основных технических приемов ладейного эндшпиля, изучение понятия инициативы в дебюте, расширение знаний по истории шахмат, изучение элементарных основ судейства и организации шахматных соревнований. </w:t>
      </w:r>
      <w:proofErr w:type="gramEnd"/>
    </w:p>
    <w:p w:rsidR="00C14B72" w:rsidRPr="00712E22" w:rsidRDefault="00C14B72" w:rsidP="00C14B72">
      <w:pPr>
        <w:autoSpaceDE w:val="0"/>
        <w:autoSpaceDN w:val="0"/>
        <w:adjustRightInd w:val="0"/>
        <w:spacing w:after="0" w:line="240" w:lineRule="auto"/>
        <w:rPr>
          <w:rFonts w:ascii="Times New Roman" w:hAnsi="Times New Roman" w:cs="Times New Roman"/>
          <w:color w:val="000000"/>
          <w:sz w:val="28"/>
          <w:szCs w:val="28"/>
        </w:rPr>
      </w:pPr>
      <w:r w:rsidRPr="00712E22">
        <w:rPr>
          <w:rFonts w:ascii="Times New Roman" w:hAnsi="Times New Roman" w:cs="Times New Roman"/>
          <w:color w:val="000000"/>
          <w:sz w:val="28"/>
          <w:szCs w:val="28"/>
        </w:rPr>
        <w:t xml:space="preserve">- </w:t>
      </w:r>
      <w:r w:rsidRPr="00712E22">
        <w:rPr>
          <w:rFonts w:ascii="Times New Roman" w:hAnsi="Times New Roman" w:cs="Times New Roman"/>
          <w:i/>
          <w:iCs/>
          <w:color w:val="000000"/>
          <w:sz w:val="28"/>
          <w:szCs w:val="28"/>
        </w:rPr>
        <w:t xml:space="preserve">3 год обучения – </w:t>
      </w:r>
      <w:r w:rsidRPr="00712E22">
        <w:rPr>
          <w:rFonts w:ascii="Times New Roman" w:hAnsi="Times New Roman" w:cs="Times New Roman"/>
          <w:color w:val="000000"/>
          <w:sz w:val="28"/>
          <w:szCs w:val="28"/>
        </w:rPr>
        <w:t xml:space="preserve">расширение полученных знаний, изучение теории </w:t>
      </w:r>
      <w:proofErr w:type="spellStart"/>
      <w:r w:rsidRPr="00712E22">
        <w:rPr>
          <w:rFonts w:ascii="Times New Roman" w:hAnsi="Times New Roman" w:cs="Times New Roman"/>
          <w:color w:val="000000"/>
          <w:sz w:val="28"/>
          <w:szCs w:val="28"/>
        </w:rPr>
        <w:t>В.Стейница</w:t>
      </w:r>
      <w:proofErr w:type="spellEnd"/>
      <w:r w:rsidRPr="00712E22">
        <w:rPr>
          <w:rFonts w:ascii="Times New Roman" w:hAnsi="Times New Roman" w:cs="Times New Roman"/>
          <w:color w:val="000000"/>
          <w:sz w:val="28"/>
          <w:szCs w:val="28"/>
        </w:rPr>
        <w:t xml:space="preserve">, углубленное изучение темы «Атака на короля», ознакомление с характеристикой современных дебютов, совершенствование в изучение приемов эндшпиля и миттельшпиля, приобретение углубленных знаний о режиме шахматиста и методике тренировки. </w:t>
      </w:r>
    </w:p>
    <w:p w:rsidR="00C14B72" w:rsidRPr="00712E22" w:rsidRDefault="00C14B72" w:rsidP="00C14B72">
      <w:pPr>
        <w:autoSpaceDE w:val="0"/>
        <w:autoSpaceDN w:val="0"/>
        <w:adjustRightInd w:val="0"/>
        <w:spacing w:after="0" w:line="240" w:lineRule="auto"/>
        <w:rPr>
          <w:rFonts w:ascii="Times New Roman" w:hAnsi="Times New Roman" w:cs="Times New Roman"/>
          <w:color w:val="000000"/>
          <w:sz w:val="28"/>
          <w:szCs w:val="28"/>
        </w:rPr>
      </w:pPr>
      <w:proofErr w:type="gramStart"/>
      <w:r w:rsidRPr="00712E22">
        <w:rPr>
          <w:rFonts w:ascii="Times New Roman" w:hAnsi="Times New Roman" w:cs="Times New Roman"/>
          <w:i/>
          <w:iCs/>
          <w:color w:val="000000"/>
          <w:sz w:val="28"/>
          <w:szCs w:val="28"/>
        </w:rPr>
        <w:t xml:space="preserve">- 4 и 5 годы обучения – </w:t>
      </w:r>
      <w:r w:rsidRPr="00712E22">
        <w:rPr>
          <w:rFonts w:ascii="Times New Roman" w:hAnsi="Times New Roman" w:cs="Times New Roman"/>
          <w:color w:val="000000"/>
          <w:sz w:val="28"/>
          <w:szCs w:val="28"/>
        </w:rPr>
        <w:t>совершенствование теоретических знаний</w:t>
      </w:r>
      <w:r w:rsidRPr="00712E22">
        <w:rPr>
          <w:rFonts w:ascii="Times New Roman" w:hAnsi="Times New Roman" w:cs="Times New Roman"/>
          <w:i/>
          <w:iCs/>
          <w:color w:val="000000"/>
          <w:sz w:val="28"/>
          <w:szCs w:val="28"/>
        </w:rPr>
        <w:t xml:space="preserve">, </w:t>
      </w:r>
      <w:r w:rsidRPr="00712E22">
        <w:rPr>
          <w:rFonts w:ascii="Times New Roman" w:hAnsi="Times New Roman" w:cs="Times New Roman"/>
          <w:color w:val="000000"/>
          <w:sz w:val="28"/>
          <w:szCs w:val="28"/>
        </w:rPr>
        <w:t xml:space="preserve">изучение типовых позиций миттельшпиля, овладение принципами составление дебютного репертуара, углубленное изучение сложных окончаний, овладение глубокими знаниями по истории шахмат, получение сведений о психологической и волевой подготовке, практическая деятельность по организации и судейству шахматных соревнований, получение звания судьи по спорту и инструктора по виду спорта. </w:t>
      </w:r>
      <w:proofErr w:type="gramEnd"/>
    </w:p>
    <w:p w:rsidR="00C14B72" w:rsidRPr="00712E22" w:rsidRDefault="00C14B72" w:rsidP="00C14B72">
      <w:pPr>
        <w:autoSpaceDE w:val="0"/>
        <w:autoSpaceDN w:val="0"/>
        <w:adjustRightInd w:val="0"/>
        <w:spacing w:after="0" w:line="240" w:lineRule="auto"/>
        <w:rPr>
          <w:rFonts w:ascii="Times New Roman" w:hAnsi="Times New Roman" w:cs="Times New Roman"/>
          <w:color w:val="000000"/>
          <w:sz w:val="28"/>
          <w:szCs w:val="28"/>
        </w:rPr>
      </w:pPr>
      <w:r w:rsidRPr="00712E22">
        <w:rPr>
          <w:rFonts w:ascii="Times New Roman" w:hAnsi="Times New Roman" w:cs="Times New Roman"/>
          <w:i/>
          <w:iCs/>
          <w:color w:val="000000"/>
          <w:sz w:val="28"/>
          <w:szCs w:val="28"/>
        </w:rPr>
        <w:t xml:space="preserve">Для этапа спортивного совершенствования: </w:t>
      </w:r>
    </w:p>
    <w:p w:rsidR="00C14B72" w:rsidRPr="00712E22" w:rsidRDefault="00C14B72" w:rsidP="00C14B72">
      <w:pPr>
        <w:autoSpaceDE w:val="0"/>
        <w:autoSpaceDN w:val="0"/>
        <w:adjustRightInd w:val="0"/>
        <w:spacing w:after="0" w:line="240" w:lineRule="auto"/>
        <w:rPr>
          <w:rFonts w:ascii="Times New Roman" w:hAnsi="Times New Roman" w:cs="Times New Roman"/>
          <w:color w:val="000000"/>
          <w:sz w:val="28"/>
          <w:szCs w:val="28"/>
        </w:rPr>
      </w:pPr>
      <w:r w:rsidRPr="00712E22">
        <w:rPr>
          <w:rFonts w:ascii="Times New Roman" w:hAnsi="Times New Roman" w:cs="Times New Roman"/>
          <w:color w:val="000000"/>
          <w:sz w:val="28"/>
          <w:szCs w:val="28"/>
        </w:rPr>
        <w:lastRenderedPageBreak/>
        <w:t xml:space="preserve">Совершенствование и развитие теоретических знаний, дальнейшее изучение типовых позиций миттельшпиля и отработка на этой основе дебютного репертуара, дальнейшее совершенствование знаний по истории шахмат, накопление опыта участия в ответственных соревнованиях. </w:t>
      </w:r>
    </w:p>
    <w:p w:rsidR="00C14B72" w:rsidRPr="00712E22" w:rsidRDefault="00C14B72" w:rsidP="00C14B72">
      <w:pPr>
        <w:autoSpaceDE w:val="0"/>
        <w:autoSpaceDN w:val="0"/>
        <w:adjustRightInd w:val="0"/>
        <w:spacing w:after="0" w:line="240" w:lineRule="auto"/>
        <w:rPr>
          <w:rFonts w:ascii="Times New Roman" w:hAnsi="Times New Roman" w:cs="Times New Roman"/>
          <w:color w:val="000000"/>
          <w:sz w:val="28"/>
          <w:szCs w:val="28"/>
        </w:rPr>
      </w:pPr>
      <w:r w:rsidRPr="00712E22">
        <w:rPr>
          <w:rFonts w:ascii="Times New Roman" w:hAnsi="Times New Roman" w:cs="Times New Roman"/>
          <w:i/>
          <w:iCs/>
          <w:color w:val="000000"/>
          <w:sz w:val="28"/>
          <w:szCs w:val="28"/>
        </w:rPr>
        <w:t xml:space="preserve">Для этапа высшего спортивного мастерства: </w:t>
      </w:r>
      <w:r w:rsidRPr="00712E22">
        <w:rPr>
          <w:rFonts w:ascii="Times New Roman" w:hAnsi="Times New Roman" w:cs="Times New Roman"/>
          <w:color w:val="000000"/>
          <w:sz w:val="28"/>
          <w:szCs w:val="28"/>
        </w:rPr>
        <w:t xml:space="preserve">10 </w:t>
      </w:r>
    </w:p>
    <w:p w:rsidR="00C14B72" w:rsidRPr="00712E22" w:rsidRDefault="00C14B72" w:rsidP="00C14B72">
      <w:pPr>
        <w:autoSpaceDE w:val="0"/>
        <w:autoSpaceDN w:val="0"/>
        <w:adjustRightInd w:val="0"/>
        <w:spacing w:after="0" w:line="240" w:lineRule="auto"/>
        <w:rPr>
          <w:rFonts w:ascii="Times New Roman" w:hAnsi="Times New Roman" w:cs="Times New Roman"/>
          <w:sz w:val="24"/>
          <w:szCs w:val="24"/>
        </w:rPr>
      </w:pPr>
    </w:p>
    <w:p w:rsidR="00C14B72" w:rsidRDefault="00C14B72" w:rsidP="00C14B72">
      <w:pPr>
        <w:jc w:val="center"/>
        <w:rPr>
          <w:rFonts w:ascii="Times New Roman" w:hAnsi="Times New Roman" w:cs="Times New Roman"/>
          <w:sz w:val="28"/>
          <w:szCs w:val="28"/>
        </w:rPr>
      </w:pPr>
      <w:r w:rsidRPr="00712E22">
        <w:rPr>
          <w:rFonts w:ascii="Times New Roman" w:hAnsi="Times New Roman" w:cs="Times New Roman"/>
          <w:sz w:val="28"/>
          <w:szCs w:val="28"/>
        </w:rPr>
        <w:t>Дальнейшее совершенствование спортивного мастерства, достижение высоких спортивных показателей на всероссийских и международных соревнованиях.</w:t>
      </w:r>
    </w:p>
    <w:p w:rsidR="00C14B72" w:rsidRDefault="00C14B72" w:rsidP="00D76F2E">
      <w:pPr>
        <w:pStyle w:val="Default"/>
        <w:jc w:val="both"/>
        <w:rPr>
          <w:sz w:val="28"/>
          <w:szCs w:val="28"/>
        </w:rPr>
      </w:pPr>
    </w:p>
    <w:p w:rsidR="00D76F2E" w:rsidRDefault="00D76F2E" w:rsidP="00D76F2E"/>
    <w:p w:rsidR="001D4659" w:rsidRPr="006D66CD" w:rsidRDefault="001D4659" w:rsidP="001D4659">
      <w:pPr>
        <w:pStyle w:val="ConsPlusNormal"/>
        <w:jc w:val="right"/>
        <w:outlineLvl w:val="1"/>
        <w:rPr>
          <w:rFonts w:ascii="Times New Roman" w:hAnsi="Times New Roman" w:cs="Times New Roman"/>
          <w:sz w:val="22"/>
          <w:szCs w:val="22"/>
        </w:rPr>
      </w:pPr>
      <w:r w:rsidRPr="006D66CD">
        <w:rPr>
          <w:rFonts w:ascii="Times New Roman" w:hAnsi="Times New Roman" w:cs="Times New Roman"/>
          <w:sz w:val="22"/>
          <w:szCs w:val="22"/>
        </w:rPr>
        <w:t>Приложение N 2</w:t>
      </w:r>
    </w:p>
    <w:p w:rsidR="001D4659" w:rsidRPr="006D66CD" w:rsidRDefault="001D4659" w:rsidP="001D4659">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к Федеральному стандарту</w:t>
      </w:r>
    </w:p>
    <w:p w:rsidR="001D4659" w:rsidRPr="006D66CD" w:rsidRDefault="001D4659" w:rsidP="001D4659">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спортивной подготовки</w:t>
      </w:r>
    </w:p>
    <w:p w:rsidR="001D4659" w:rsidRPr="006D66CD" w:rsidRDefault="001D4659" w:rsidP="001D4659">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по виду спорта шахматы</w:t>
      </w:r>
    </w:p>
    <w:p w:rsidR="001D4659" w:rsidRPr="006D66CD" w:rsidRDefault="001D4659" w:rsidP="001D4659">
      <w:pPr>
        <w:pStyle w:val="ConsPlusNormal"/>
        <w:jc w:val="both"/>
        <w:rPr>
          <w:rFonts w:ascii="Times New Roman" w:hAnsi="Times New Roman" w:cs="Times New Roman"/>
          <w:sz w:val="22"/>
          <w:szCs w:val="22"/>
        </w:rPr>
      </w:pPr>
    </w:p>
    <w:p w:rsidR="001D4659" w:rsidRPr="00736D22" w:rsidRDefault="001D4659" w:rsidP="001D4659">
      <w:pPr>
        <w:pStyle w:val="ConsPlusNormal"/>
        <w:jc w:val="center"/>
        <w:rPr>
          <w:rFonts w:ascii="Times New Roman" w:hAnsi="Times New Roman" w:cs="Times New Roman"/>
          <w:b/>
          <w:sz w:val="22"/>
          <w:szCs w:val="22"/>
        </w:rPr>
      </w:pPr>
      <w:bookmarkStart w:id="0" w:name="Par240"/>
      <w:bookmarkEnd w:id="0"/>
      <w:r w:rsidRPr="00736D22">
        <w:rPr>
          <w:rFonts w:ascii="Times New Roman" w:hAnsi="Times New Roman" w:cs="Times New Roman"/>
          <w:b/>
          <w:sz w:val="22"/>
          <w:szCs w:val="22"/>
        </w:rPr>
        <w:t>СООТНОШЕНИЕ</w:t>
      </w:r>
    </w:p>
    <w:p w:rsidR="001D4659" w:rsidRPr="00736D22" w:rsidRDefault="001D4659" w:rsidP="001D4659">
      <w:pPr>
        <w:pStyle w:val="ConsPlusNormal"/>
        <w:jc w:val="center"/>
        <w:rPr>
          <w:rFonts w:ascii="Times New Roman" w:hAnsi="Times New Roman" w:cs="Times New Roman"/>
          <w:b/>
          <w:sz w:val="22"/>
          <w:szCs w:val="22"/>
        </w:rPr>
      </w:pPr>
      <w:r w:rsidRPr="00736D22">
        <w:rPr>
          <w:rFonts w:ascii="Times New Roman" w:hAnsi="Times New Roman" w:cs="Times New Roman"/>
          <w:b/>
          <w:sz w:val="22"/>
          <w:szCs w:val="22"/>
        </w:rPr>
        <w:t xml:space="preserve">ОБЪЕМОВ ТРЕНИРОВОЧНОГО ПРОЦЕССА ПО ВИДАМ </w:t>
      </w:r>
      <w:proofErr w:type="gramStart"/>
      <w:r w:rsidRPr="00736D22">
        <w:rPr>
          <w:rFonts w:ascii="Times New Roman" w:hAnsi="Times New Roman" w:cs="Times New Roman"/>
          <w:b/>
          <w:sz w:val="22"/>
          <w:szCs w:val="22"/>
        </w:rPr>
        <w:t>СПОРТИВНОЙ</w:t>
      </w:r>
      <w:proofErr w:type="gramEnd"/>
    </w:p>
    <w:p w:rsidR="001D4659" w:rsidRPr="00736D22" w:rsidRDefault="001D4659" w:rsidP="001D4659">
      <w:pPr>
        <w:pStyle w:val="ConsPlusNormal"/>
        <w:jc w:val="center"/>
        <w:rPr>
          <w:rFonts w:ascii="Times New Roman" w:hAnsi="Times New Roman" w:cs="Times New Roman"/>
          <w:b/>
          <w:sz w:val="22"/>
          <w:szCs w:val="22"/>
        </w:rPr>
      </w:pPr>
      <w:r w:rsidRPr="00736D22">
        <w:rPr>
          <w:rFonts w:ascii="Times New Roman" w:hAnsi="Times New Roman" w:cs="Times New Roman"/>
          <w:b/>
          <w:sz w:val="22"/>
          <w:szCs w:val="22"/>
        </w:rPr>
        <w:t>ПОДГОТОВКИ НА ЭТАПАХ СПОРТИВНОЙ ПОДГОТОВКИ ПО ВИДУ</w:t>
      </w:r>
    </w:p>
    <w:p w:rsidR="001D4659" w:rsidRPr="006D66CD" w:rsidRDefault="001D4659" w:rsidP="001D4659">
      <w:pPr>
        <w:pStyle w:val="ConsPlusNormal"/>
        <w:jc w:val="center"/>
        <w:rPr>
          <w:rFonts w:ascii="Times New Roman" w:hAnsi="Times New Roman" w:cs="Times New Roman"/>
          <w:sz w:val="22"/>
          <w:szCs w:val="22"/>
        </w:rPr>
      </w:pPr>
      <w:r w:rsidRPr="00736D22">
        <w:rPr>
          <w:rFonts w:ascii="Times New Roman" w:hAnsi="Times New Roman" w:cs="Times New Roman"/>
          <w:b/>
          <w:sz w:val="22"/>
          <w:szCs w:val="22"/>
        </w:rPr>
        <w:t>СПОРТА ШАХМАТЫ</w:t>
      </w:r>
    </w:p>
    <w:p w:rsidR="001D4659" w:rsidRPr="006D66CD" w:rsidRDefault="001D4659" w:rsidP="001D4659">
      <w:pPr>
        <w:pStyle w:val="ConsPlusNormal"/>
        <w:jc w:val="both"/>
        <w:rPr>
          <w:rFonts w:ascii="Times New Roman" w:hAnsi="Times New Roman" w:cs="Times New Roman"/>
          <w:sz w:val="22"/>
          <w:szCs w:val="22"/>
        </w:rPr>
      </w:pPr>
    </w:p>
    <w:tbl>
      <w:tblPr>
        <w:tblW w:w="9594" w:type="dxa"/>
        <w:tblInd w:w="62" w:type="dxa"/>
        <w:tblLayout w:type="fixed"/>
        <w:tblCellMar>
          <w:top w:w="102" w:type="dxa"/>
          <w:left w:w="62" w:type="dxa"/>
          <w:bottom w:w="102" w:type="dxa"/>
          <w:right w:w="62" w:type="dxa"/>
        </w:tblCellMar>
        <w:tblLook w:val="0000" w:firstRow="0" w:lastRow="0" w:firstColumn="0" w:lastColumn="0" w:noHBand="0" w:noVBand="0"/>
      </w:tblPr>
      <w:tblGrid>
        <w:gridCol w:w="2256"/>
        <w:gridCol w:w="950"/>
        <w:gridCol w:w="1061"/>
        <w:gridCol w:w="1166"/>
        <w:gridCol w:w="1157"/>
        <w:gridCol w:w="1530"/>
        <w:gridCol w:w="1474"/>
      </w:tblGrid>
      <w:tr w:rsidR="001D4659" w:rsidRPr="006D66CD" w:rsidTr="00EB3D12">
        <w:tc>
          <w:tcPr>
            <w:tcW w:w="2256" w:type="dxa"/>
            <w:vMerge w:val="restart"/>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Разделы спортивной подготовки</w:t>
            </w:r>
          </w:p>
        </w:tc>
        <w:tc>
          <w:tcPr>
            <w:tcW w:w="7338" w:type="dxa"/>
            <w:gridSpan w:val="6"/>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Этапы и годы спортивной подготовки</w:t>
            </w:r>
          </w:p>
        </w:tc>
      </w:tr>
      <w:tr w:rsidR="001D4659" w:rsidRPr="006D66CD" w:rsidTr="00EB3D12">
        <w:tc>
          <w:tcPr>
            <w:tcW w:w="2256" w:type="dxa"/>
            <w:vMerge/>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both"/>
              <w:rPr>
                <w:rFonts w:ascii="Times New Roman" w:hAnsi="Times New Roman" w:cs="Times New Roman"/>
                <w:sz w:val="22"/>
                <w:szCs w:val="22"/>
              </w:rPr>
            </w:pPr>
          </w:p>
        </w:tc>
        <w:tc>
          <w:tcPr>
            <w:tcW w:w="2011" w:type="dxa"/>
            <w:gridSpan w:val="2"/>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начальной подготовки</w:t>
            </w:r>
          </w:p>
        </w:tc>
        <w:tc>
          <w:tcPr>
            <w:tcW w:w="2323" w:type="dxa"/>
            <w:gridSpan w:val="2"/>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Тренировочный этап (этап спортивной специализации)</w:t>
            </w:r>
          </w:p>
        </w:tc>
        <w:tc>
          <w:tcPr>
            <w:tcW w:w="1530" w:type="dxa"/>
            <w:vMerge w:val="restart"/>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совершенствования спортивного мастерства</w:t>
            </w:r>
          </w:p>
        </w:tc>
        <w:tc>
          <w:tcPr>
            <w:tcW w:w="1474" w:type="dxa"/>
            <w:vMerge w:val="restart"/>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высшего спортивного мастерства</w:t>
            </w:r>
          </w:p>
        </w:tc>
      </w:tr>
      <w:tr w:rsidR="001D4659" w:rsidRPr="006D66CD" w:rsidTr="00EB3D12">
        <w:tc>
          <w:tcPr>
            <w:tcW w:w="2256" w:type="dxa"/>
            <w:vMerge/>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both"/>
              <w:rPr>
                <w:rFonts w:ascii="Times New Roman" w:hAnsi="Times New Roman" w:cs="Times New Roman"/>
                <w:sz w:val="22"/>
                <w:szCs w:val="22"/>
              </w:rPr>
            </w:pPr>
          </w:p>
        </w:tc>
        <w:tc>
          <w:tcPr>
            <w:tcW w:w="950" w:type="dxa"/>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До года</w:t>
            </w:r>
          </w:p>
        </w:tc>
        <w:tc>
          <w:tcPr>
            <w:tcW w:w="1061" w:type="dxa"/>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Свыше года</w:t>
            </w:r>
          </w:p>
        </w:tc>
        <w:tc>
          <w:tcPr>
            <w:tcW w:w="1166" w:type="dxa"/>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До двух лет</w:t>
            </w:r>
          </w:p>
        </w:tc>
        <w:tc>
          <w:tcPr>
            <w:tcW w:w="1157" w:type="dxa"/>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Свыше двух лет</w:t>
            </w:r>
          </w:p>
        </w:tc>
        <w:tc>
          <w:tcPr>
            <w:tcW w:w="1530" w:type="dxa"/>
            <w:vMerge/>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p>
        </w:tc>
        <w:tc>
          <w:tcPr>
            <w:tcW w:w="1474" w:type="dxa"/>
            <w:vMerge/>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p>
        </w:tc>
      </w:tr>
      <w:tr w:rsidR="001D4659" w:rsidRPr="006D66CD" w:rsidTr="00EB3D12">
        <w:tc>
          <w:tcPr>
            <w:tcW w:w="225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Общая физическая подготовка</w:t>
            </w:r>
            <w:proofErr w:type="gramStart"/>
            <w:r w:rsidRPr="006D66CD">
              <w:rPr>
                <w:rFonts w:ascii="Times New Roman" w:hAnsi="Times New Roman" w:cs="Times New Roman"/>
                <w:sz w:val="22"/>
                <w:szCs w:val="22"/>
              </w:rPr>
              <w:t xml:space="preserve"> (%)</w:t>
            </w:r>
            <w:proofErr w:type="gramEnd"/>
          </w:p>
        </w:tc>
        <w:tc>
          <w:tcPr>
            <w:tcW w:w="95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10 - 16</w:t>
            </w:r>
          </w:p>
        </w:tc>
        <w:tc>
          <w:tcPr>
            <w:tcW w:w="1061"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8 - 14</w:t>
            </w:r>
          </w:p>
        </w:tc>
        <w:tc>
          <w:tcPr>
            <w:tcW w:w="116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4 - 8</w:t>
            </w:r>
          </w:p>
        </w:tc>
        <w:tc>
          <w:tcPr>
            <w:tcW w:w="1157"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4 - 6</w:t>
            </w:r>
          </w:p>
        </w:tc>
        <w:tc>
          <w:tcPr>
            <w:tcW w:w="153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4 - 6</w:t>
            </w:r>
          </w:p>
        </w:tc>
        <w:tc>
          <w:tcPr>
            <w:tcW w:w="1474"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4 - 6</w:t>
            </w:r>
          </w:p>
        </w:tc>
      </w:tr>
      <w:tr w:rsidR="001D4659" w:rsidRPr="006D66CD" w:rsidTr="00EB3D12">
        <w:tc>
          <w:tcPr>
            <w:tcW w:w="225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Специальная физическая подготовка</w:t>
            </w:r>
            <w:proofErr w:type="gramStart"/>
            <w:r w:rsidRPr="006D66CD">
              <w:rPr>
                <w:rFonts w:ascii="Times New Roman" w:hAnsi="Times New Roman" w:cs="Times New Roman"/>
                <w:sz w:val="22"/>
                <w:szCs w:val="22"/>
              </w:rPr>
              <w:t xml:space="preserve"> (%)</w:t>
            </w:r>
            <w:proofErr w:type="gramEnd"/>
          </w:p>
        </w:tc>
        <w:tc>
          <w:tcPr>
            <w:tcW w:w="95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1061"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116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4 - 6</w:t>
            </w:r>
          </w:p>
        </w:tc>
        <w:tc>
          <w:tcPr>
            <w:tcW w:w="1157"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4 - 6</w:t>
            </w:r>
          </w:p>
        </w:tc>
        <w:tc>
          <w:tcPr>
            <w:tcW w:w="153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4 - 9</w:t>
            </w:r>
          </w:p>
        </w:tc>
        <w:tc>
          <w:tcPr>
            <w:tcW w:w="1474"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4 - 6</w:t>
            </w:r>
          </w:p>
        </w:tc>
      </w:tr>
      <w:tr w:rsidR="001D4659" w:rsidRPr="006D66CD" w:rsidTr="00EB3D12">
        <w:tc>
          <w:tcPr>
            <w:tcW w:w="225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Технико-тактическая подготовка</w:t>
            </w:r>
            <w:proofErr w:type="gramStart"/>
            <w:r w:rsidRPr="006D66CD">
              <w:rPr>
                <w:rFonts w:ascii="Times New Roman" w:hAnsi="Times New Roman" w:cs="Times New Roman"/>
                <w:sz w:val="22"/>
                <w:szCs w:val="22"/>
              </w:rPr>
              <w:t xml:space="preserve"> (%)</w:t>
            </w:r>
            <w:proofErr w:type="gramEnd"/>
          </w:p>
        </w:tc>
        <w:tc>
          <w:tcPr>
            <w:tcW w:w="95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40 - 58</w:t>
            </w:r>
          </w:p>
        </w:tc>
        <w:tc>
          <w:tcPr>
            <w:tcW w:w="1061"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40 - 58</w:t>
            </w:r>
          </w:p>
        </w:tc>
        <w:tc>
          <w:tcPr>
            <w:tcW w:w="116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50 - 70</w:t>
            </w:r>
          </w:p>
        </w:tc>
        <w:tc>
          <w:tcPr>
            <w:tcW w:w="1157"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40 - 60</w:t>
            </w:r>
          </w:p>
        </w:tc>
        <w:tc>
          <w:tcPr>
            <w:tcW w:w="153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30 - 57</w:t>
            </w:r>
          </w:p>
        </w:tc>
        <w:tc>
          <w:tcPr>
            <w:tcW w:w="1474"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30 - 50</w:t>
            </w:r>
          </w:p>
        </w:tc>
      </w:tr>
      <w:tr w:rsidR="001D4659" w:rsidRPr="006D66CD" w:rsidTr="00EB3D12">
        <w:tc>
          <w:tcPr>
            <w:tcW w:w="225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Теоретическая, психологическая подготовка</w:t>
            </w:r>
            <w:proofErr w:type="gramStart"/>
            <w:r w:rsidRPr="006D66CD">
              <w:rPr>
                <w:rFonts w:ascii="Times New Roman" w:hAnsi="Times New Roman" w:cs="Times New Roman"/>
                <w:sz w:val="22"/>
                <w:szCs w:val="22"/>
              </w:rPr>
              <w:t xml:space="preserve"> (%)</w:t>
            </w:r>
            <w:proofErr w:type="gramEnd"/>
          </w:p>
        </w:tc>
        <w:tc>
          <w:tcPr>
            <w:tcW w:w="95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30 - 40</w:t>
            </w:r>
          </w:p>
        </w:tc>
        <w:tc>
          <w:tcPr>
            <w:tcW w:w="1061"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30 - 40</w:t>
            </w:r>
          </w:p>
        </w:tc>
        <w:tc>
          <w:tcPr>
            <w:tcW w:w="116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15 - 25</w:t>
            </w:r>
          </w:p>
        </w:tc>
        <w:tc>
          <w:tcPr>
            <w:tcW w:w="1157"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15 - 25</w:t>
            </w:r>
          </w:p>
        </w:tc>
        <w:tc>
          <w:tcPr>
            <w:tcW w:w="153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15 - 25</w:t>
            </w:r>
          </w:p>
        </w:tc>
        <w:tc>
          <w:tcPr>
            <w:tcW w:w="1474"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15 - 25</w:t>
            </w:r>
          </w:p>
        </w:tc>
      </w:tr>
      <w:tr w:rsidR="001D4659" w:rsidRPr="006D66CD" w:rsidTr="00EB3D12">
        <w:tc>
          <w:tcPr>
            <w:tcW w:w="225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Участие в соревнованиях, инструкторская и судейская практика</w:t>
            </w:r>
            <w:proofErr w:type="gramStart"/>
            <w:r w:rsidRPr="006D66CD">
              <w:rPr>
                <w:rFonts w:ascii="Times New Roman" w:hAnsi="Times New Roman" w:cs="Times New Roman"/>
                <w:sz w:val="22"/>
                <w:szCs w:val="22"/>
              </w:rPr>
              <w:t xml:space="preserve"> (%)</w:t>
            </w:r>
            <w:proofErr w:type="gramEnd"/>
          </w:p>
        </w:tc>
        <w:tc>
          <w:tcPr>
            <w:tcW w:w="95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2 - 4</w:t>
            </w:r>
          </w:p>
        </w:tc>
        <w:tc>
          <w:tcPr>
            <w:tcW w:w="1061"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4 - 6</w:t>
            </w:r>
          </w:p>
        </w:tc>
        <w:tc>
          <w:tcPr>
            <w:tcW w:w="116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7 - 12</w:t>
            </w:r>
          </w:p>
        </w:tc>
        <w:tc>
          <w:tcPr>
            <w:tcW w:w="1157"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15 - 25</w:t>
            </w:r>
          </w:p>
        </w:tc>
        <w:tc>
          <w:tcPr>
            <w:tcW w:w="153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15 - 30</w:t>
            </w:r>
          </w:p>
        </w:tc>
        <w:tc>
          <w:tcPr>
            <w:tcW w:w="1474"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20 - 40</w:t>
            </w:r>
          </w:p>
        </w:tc>
      </w:tr>
    </w:tbl>
    <w:p w:rsidR="001D4659" w:rsidRPr="006D66CD" w:rsidRDefault="001D4659" w:rsidP="001D4659">
      <w:pPr>
        <w:pStyle w:val="ConsPlusNormal"/>
        <w:jc w:val="both"/>
        <w:rPr>
          <w:rFonts w:ascii="Times New Roman" w:hAnsi="Times New Roman" w:cs="Times New Roman"/>
          <w:sz w:val="22"/>
          <w:szCs w:val="22"/>
        </w:rPr>
      </w:pPr>
    </w:p>
    <w:p w:rsidR="001D4659" w:rsidRDefault="001D4659" w:rsidP="00EE7477">
      <w:pPr>
        <w:autoSpaceDE w:val="0"/>
        <w:autoSpaceDN w:val="0"/>
        <w:adjustRightInd w:val="0"/>
        <w:spacing w:after="0" w:line="240" w:lineRule="auto"/>
        <w:jc w:val="center"/>
        <w:rPr>
          <w:rFonts w:ascii="Times New Roman" w:hAnsi="Times New Roman" w:cs="Times New Roman"/>
          <w:b/>
          <w:bCs/>
          <w:color w:val="000000"/>
          <w:sz w:val="28"/>
          <w:szCs w:val="28"/>
        </w:rPr>
      </w:pPr>
    </w:p>
    <w:p w:rsidR="00C14B72" w:rsidRPr="00712E22" w:rsidRDefault="00C14B72" w:rsidP="00C14B72">
      <w:pPr>
        <w:autoSpaceDE w:val="0"/>
        <w:autoSpaceDN w:val="0"/>
        <w:adjustRightInd w:val="0"/>
        <w:spacing w:after="0" w:line="240" w:lineRule="auto"/>
        <w:jc w:val="center"/>
        <w:rPr>
          <w:rFonts w:ascii="Times New Roman" w:hAnsi="Times New Roman" w:cs="Times New Roman"/>
          <w:color w:val="000000"/>
          <w:sz w:val="28"/>
          <w:szCs w:val="28"/>
        </w:rPr>
      </w:pPr>
      <w:r w:rsidRPr="00712E22">
        <w:rPr>
          <w:rFonts w:ascii="Times New Roman" w:hAnsi="Times New Roman" w:cs="Times New Roman"/>
          <w:b/>
          <w:bCs/>
          <w:color w:val="000000"/>
          <w:sz w:val="28"/>
          <w:szCs w:val="28"/>
        </w:rPr>
        <w:t>ОРГАНИЗАЦИЯ ТРЕНИРОВОЧНОЙ РАБОТЫ</w:t>
      </w:r>
    </w:p>
    <w:p w:rsidR="00C14B72" w:rsidRPr="00712E22" w:rsidRDefault="00C14B72" w:rsidP="00C14B7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12E22">
        <w:rPr>
          <w:rFonts w:ascii="Times New Roman" w:hAnsi="Times New Roman" w:cs="Times New Roman"/>
          <w:color w:val="000000"/>
          <w:sz w:val="28"/>
          <w:szCs w:val="28"/>
        </w:rPr>
        <w:t xml:space="preserve">Комплектование учебных групп, организация учебно-тренировочных занятий проведение воспитательной работы с обучающимися осуществляется администрацией и методическим советом отделения шахмат в соответствии с Уставом </w:t>
      </w:r>
      <w:r>
        <w:rPr>
          <w:rFonts w:ascii="Times New Roman" w:hAnsi="Times New Roman" w:cs="Times New Roman"/>
          <w:color w:val="000000"/>
          <w:sz w:val="28"/>
          <w:szCs w:val="28"/>
        </w:rPr>
        <w:t xml:space="preserve">МБОУ ДО ДЮСШ «Зенит» </w:t>
      </w:r>
      <w:proofErr w:type="spellStart"/>
      <w:r>
        <w:rPr>
          <w:rFonts w:ascii="Times New Roman" w:hAnsi="Times New Roman" w:cs="Times New Roman"/>
          <w:color w:val="000000"/>
          <w:sz w:val="28"/>
          <w:szCs w:val="28"/>
        </w:rPr>
        <w:t>г</w:t>
      </w:r>
      <w:proofErr w:type="gramStart"/>
      <w:r>
        <w:rPr>
          <w:rFonts w:ascii="Times New Roman" w:hAnsi="Times New Roman" w:cs="Times New Roman"/>
          <w:color w:val="000000"/>
          <w:sz w:val="28"/>
          <w:szCs w:val="28"/>
        </w:rPr>
        <w:t>.К</w:t>
      </w:r>
      <w:proofErr w:type="gramEnd"/>
      <w:r>
        <w:rPr>
          <w:rFonts w:ascii="Times New Roman" w:hAnsi="Times New Roman" w:cs="Times New Roman"/>
          <w:color w:val="000000"/>
          <w:sz w:val="28"/>
          <w:szCs w:val="28"/>
        </w:rPr>
        <w:t>азани</w:t>
      </w:r>
      <w:proofErr w:type="spellEnd"/>
      <w:r w:rsidRPr="00712E22">
        <w:rPr>
          <w:rFonts w:ascii="Times New Roman" w:hAnsi="Times New Roman" w:cs="Times New Roman"/>
          <w:color w:val="000000"/>
          <w:sz w:val="28"/>
          <w:szCs w:val="28"/>
        </w:rPr>
        <w:t xml:space="preserve">. </w:t>
      </w:r>
    </w:p>
    <w:p w:rsidR="00C14B72" w:rsidRDefault="00C14B72" w:rsidP="00C14B7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12E22">
        <w:rPr>
          <w:rFonts w:ascii="Times New Roman" w:hAnsi="Times New Roman" w:cs="Times New Roman"/>
          <w:color w:val="000000"/>
          <w:sz w:val="28"/>
          <w:szCs w:val="28"/>
        </w:rPr>
        <w:lastRenderedPageBreak/>
        <w:t xml:space="preserve">Учебные группы комплектуются из числа наиболее способных к занятиям шахматами детей, подростков, юношей и девушек и отвечающих требованиям по уровню спортивной подготовленности данному этапу. Зачисление и перевод на этапы подготовки, начиная с этапа начальной подготовки второго года обучения, осуществляется на основании сдачи </w:t>
      </w:r>
      <w:proofErr w:type="gramStart"/>
      <w:r w:rsidRPr="00712E22">
        <w:rPr>
          <w:rFonts w:ascii="Times New Roman" w:hAnsi="Times New Roman" w:cs="Times New Roman"/>
          <w:color w:val="000000"/>
          <w:sz w:val="28"/>
          <w:szCs w:val="28"/>
        </w:rPr>
        <w:t>обучающимися</w:t>
      </w:r>
      <w:proofErr w:type="gramEnd"/>
      <w:r w:rsidRPr="00712E22">
        <w:rPr>
          <w:rFonts w:ascii="Times New Roman" w:hAnsi="Times New Roman" w:cs="Times New Roman"/>
          <w:color w:val="000000"/>
          <w:sz w:val="28"/>
          <w:szCs w:val="28"/>
        </w:rPr>
        <w:t xml:space="preserve"> контрольно-переводных нормативов. </w:t>
      </w:r>
    </w:p>
    <w:p w:rsidR="00C14B72" w:rsidRPr="00712E22" w:rsidRDefault="00C14B72" w:rsidP="00C14B7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12E22">
        <w:rPr>
          <w:rFonts w:ascii="Times New Roman" w:hAnsi="Times New Roman" w:cs="Times New Roman"/>
          <w:color w:val="000000"/>
          <w:sz w:val="28"/>
          <w:szCs w:val="28"/>
        </w:rPr>
        <w:t>В отдельных случаях учащиеся, не отвечающие соответствующим требованиям, могут быть зачислены в учебную группу в порядке исключения по решению методического совета при условии, что эти учащиеся имеют потенциал, позволяющий достичь требуемого уровня спортивной подготовки в течение учебного года. В случае</w:t>
      </w:r>
      <w:proofErr w:type="gramStart"/>
      <w:r w:rsidRPr="00712E22">
        <w:rPr>
          <w:rFonts w:ascii="Times New Roman" w:hAnsi="Times New Roman" w:cs="Times New Roman"/>
          <w:color w:val="000000"/>
          <w:sz w:val="28"/>
          <w:szCs w:val="28"/>
        </w:rPr>
        <w:t>,</w:t>
      </w:r>
      <w:proofErr w:type="gramEnd"/>
      <w:r w:rsidRPr="00712E22">
        <w:rPr>
          <w:rFonts w:ascii="Times New Roman" w:hAnsi="Times New Roman" w:cs="Times New Roman"/>
          <w:color w:val="000000"/>
          <w:sz w:val="28"/>
          <w:szCs w:val="28"/>
        </w:rPr>
        <w:t xml:space="preserve"> если спортсмен имеет более высокий разряд, чем члены его учебной группы, и успешно справляется с тренировочными нагрузками, он может быть переведен на следующий год обучения с согласия методического совета. Состав групп формируется из обучающихся примерно одного уровня спортивной подготовленности с разницей по возрасту не более 5-ти лет. Возраст обучающихся на момент зачисления должен быть не менее 5 лет. </w:t>
      </w:r>
    </w:p>
    <w:p w:rsidR="00C14B72" w:rsidRPr="00712E22" w:rsidRDefault="00C14B72" w:rsidP="00C14B7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12E22">
        <w:rPr>
          <w:rFonts w:ascii="Times New Roman" w:hAnsi="Times New Roman" w:cs="Times New Roman"/>
          <w:color w:val="000000"/>
          <w:sz w:val="28"/>
          <w:szCs w:val="28"/>
        </w:rPr>
        <w:t xml:space="preserve">Программа рассчитана на систематические занятия в группах начальной подготовки, учебно-тренировочных группах, группах спортивного совершенствования и группах высшего спортивного мастерства на протяжении 42 недель в течение учебного года и 10 недель самостоятельных занятий во время летних каникул. </w:t>
      </w:r>
    </w:p>
    <w:p w:rsidR="00C14B72" w:rsidRPr="00712E22" w:rsidRDefault="00C14B72" w:rsidP="00C14B72">
      <w:pPr>
        <w:autoSpaceDE w:val="0"/>
        <w:autoSpaceDN w:val="0"/>
        <w:adjustRightInd w:val="0"/>
        <w:spacing w:after="0" w:line="240" w:lineRule="auto"/>
        <w:jc w:val="both"/>
        <w:rPr>
          <w:rFonts w:ascii="Times New Roman" w:hAnsi="Times New Roman" w:cs="Times New Roman"/>
          <w:color w:val="000000"/>
          <w:sz w:val="28"/>
          <w:szCs w:val="28"/>
        </w:rPr>
      </w:pPr>
      <w:r w:rsidRPr="00712E22">
        <w:rPr>
          <w:rFonts w:ascii="Times New Roman" w:hAnsi="Times New Roman" w:cs="Times New Roman"/>
          <w:color w:val="000000"/>
          <w:sz w:val="28"/>
          <w:szCs w:val="28"/>
        </w:rPr>
        <w:t xml:space="preserve">Основными формами проведения учебно-тренировочной работы являются: </w:t>
      </w:r>
    </w:p>
    <w:p w:rsidR="00C14B72" w:rsidRPr="00712E22" w:rsidRDefault="00C14B72" w:rsidP="00C14B72">
      <w:pPr>
        <w:autoSpaceDE w:val="0"/>
        <w:autoSpaceDN w:val="0"/>
        <w:adjustRightInd w:val="0"/>
        <w:spacing w:after="0" w:line="240" w:lineRule="auto"/>
        <w:jc w:val="both"/>
        <w:rPr>
          <w:rFonts w:ascii="Times New Roman" w:hAnsi="Times New Roman" w:cs="Times New Roman"/>
          <w:color w:val="000000"/>
          <w:sz w:val="28"/>
          <w:szCs w:val="28"/>
        </w:rPr>
      </w:pPr>
      <w:r w:rsidRPr="00712E22">
        <w:rPr>
          <w:rFonts w:ascii="Times New Roman" w:hAnsi="Times New Roman" w:cs="Times New Roman"/>
          <w:color w:val="000000"/>
          <w:sz w:val="28"/>
          <w:szCs w:val="28"/>
        </w:rPr>
        <w:t xml:space="preserve">- групповые теоретические занятия в виде бесед, лекций по темам, изложенным в программе; </w:t>
      </w:r>
    </w:p>
    <w:p w:rsidR="00C14B72" w:rsidRPr="00712E22" w:rsidRDefault="00C14B72" w:rsidP="00C14B72">
      <w:pPr>
        <w:autoSpaceDE w:val="0"/>
        <w:autoSpaceDN w:val="0"/>
        <w:adjustRightInd w:val="0"/>
        <w:spacing w:after="0" w:line="240" w:lineRule="auto"/>
        <w:jc w:val="both"/>
        <w:rPr>
          <w:rFonts w:ascii="Times New Roman" w:hAnsi="Times New Roman" w:cs="Times New Roman"/>
          <w:color w:val="000000"/>
          <w:sz w:val="28"/>
          <w:szCs w:val="28"/>
        </w:rPr>
      </w:pPr>
      <w:r w:rsidRPr="00712E22">
        <w:rPr>
          <w:rFonts w:ascii="Times New Roman" w:hAnsi="Times New Roman" w:cs="Times New Roman"/>
          <w:color w:val="000000"/>
          <w:sz w:val="28"/>
          <w:szCs w:val="28"/>
        </w:rPr>
        <w:t xml:space="preserve">- практические занятия и тренировки в соответствии с требованиями программы для каждой группы по расписанию, утвержденному директором </w:t>
      </w:r>
      <w:r>
        <w:rPr>
          <w:rFonts w:ascii="Times New Roman" w:hAnsi="Times New Roman" w:cs="Times New Roman"/>
          <w:color w:val="000000"/>
          <w:sz w:val="28"/>
          <w:szCs w:val="28"/>
        </w:rPr>
        <w:t>ДЮСШ «Зенит»</w:t>
      </w:r>
      <w:r w:rsidRPr="00712E22">
        <w:rPr>
          <w:rFonts w:ascii="Times New Roman" w:hAnsi="Times New Roman" w:cs="Times New Roman"/>
          <w:color w:val="000000"/>
          <w:sz w:val="28"/>
          <w:szCs w:val="28"/>
        </w:rPr>
        <w:t xml:space="preserve">; </w:t>
      </w:r>
    </w:p>
    <w:p w:rsidR="00C14B72" w:rsidRPr="00712E22" w:rsidRDefault="00C14B72" w:rsidP="00C14B72">
      <w:pPr>
        <w:autoSpaceDE w:val="0"/>
        <w:autoSpaceDN w:val="0"/>
        <w:adjustRightInd w:val="0"/>
        <w:spacing w:after="0" w:line="240" w:lineRule="auto"/>
        <w:jc w:val="both"/>
        <w:rPr>
          <w:rFonts w:ascii="Times New Roman" w:hAnsi="Times New Roman" w:cs="Times New Roman"/>
          <w:color w:val="000000"/>
          <w:sz w:val="28"/>
          <w:szCs w:val="28"/>
        </w:rPr>
      </w:pPr>
      <w:r w:rsidRPr="00712E22">
        <w:rPr>
          <w:rFonts w:ascii="Times New Roman" w:hAnsi="Times New Roman" w:cs="Times New Roman"/>
          <w:color w:val="000000"/>
          <w:sz w:val="28"/>
          <w:szCs w:val="28"/>
        </w:rPr>
        <w:t xml:space="preserve">- индивидуальные занятия в соответствии с планами и заданиями, установленными для шахматистов; </w:t>
      </w:r>
    </w:p>
    <w:p w:rsidR="00C14B72" w:rsidRPr="00712E22" w:rsidRDefault="00C14B72" w:rsidP="00C14B72">
      <w:pPr>
        <w:autoSpaceDE w:val="0"/>
        <w:autoSpaceDN w:val="0"/>
        <w:adjustRightInd w:val="0"/>
        <w:spacing w:after="0" w:line="240" w:lineRule="auto"/>
        <w:jc w:val="both"/>
        <w:rPr>
          <w:rFonts w:ascii="Times New Roman" w:hAnsi="Times New Roman" w:cs="Times New Roman"/>
          <w:color w:val="000000"/>
          <w:sz w:val="28"/>
          <w:szCs w:val="28"/>
        </w:rPr>
      </w:pPr>
      <w:r w:rsidRPr="00712E22">
        <w:rPr>
          <w:rFonts w:ascii="Times New Roman" w:hAnsi="Times New Roman" w:cs="Times New Roman"/>
          <w:color w:val="000000"/>
          <w:sz w:val="28"/>
          <w:szCs w:val="28"/>
        </w:rPr>
        <w:t xml:space="preserve">- участие шахматистов в спортивных соревнованиях и восстановительных мероприятиях; </w:t>
      </w:r>
    </w:p>
    <w:p w:rsidR="00C14B72" w:rsidRPr="00712E22" w:rsidRDefault="00C14B72" w:rsidP="00C14B72">
      <w:pPr>
        <w:autoSpaceDE w:val="0"/>
        <w:autoSpaceDN w:val="0"/>
        <w:adjustRightInd w:val="0"/>
        <w:spacing w:after="0" w:line="240" w:lineRule="auto"/>
        <w:jc w:val="both"/>
        <w:rPr>
          <w:rFonts w:ascii="Times New Roman" w:hAnsi="Times New Roman" w:cs="Times New Roman"/>
          <w:color w:val="000000"/>
          <w:sz w:val="28"/>
          <w:szCs w:val="28"/>
        </w:rPr>
      </w:pPr>
      <w:r w:rsidRPr="00712E22">
        <w:rPr>
          <w:rFonts w:ascii="Times New Roman" w:hAnsi="Times New Roman" w:cs="Times New Roman"/>
          <w:color w:val="000000"/>
          <w:sz w:val="28"/>
          <w:szCs w:val="28"/>
        </w:rPr>
        <w:t xml:space="preserve">- участие в учебно-тренировочных сборах, спортивно-оздоровительных лагерях; </w:t>
      </w:r>
    </w:p>
    <w:p w:rsidR="00C14B72" w:rsidRPr="00712E22" w:rsidRDefault="00C14B72" w:rsidP="00C14B72">
      <w:pPr>
        <w:autoSpaceDE w:val="0"/>
        <w:autoSpaceDN w:val="0"/>
        <w:adjustRightInd w:val="0"/>
        <w:spacing w:after="0" w:line="240" w:lineRule="auto"/>
        <w:jc w:val="both"/>
        <w:rPr>
          <w:rFonts w:ascii="Times New Roman" w:hAnsi="Times New Roman" w:cs="Times New Roman"/>
          <w:color w:val="000000"/>
          <w:sz w:val="28"/>
          <w:szCs w:val="28"/>
        </w:rPr>
      </w:pPr>
      <w:r w:rsidRPr="00712E22">
        <w:rPr>
          <w:rFonts w:ascii="Times New Roman" w:hAnsi="Times New Roman" w:cs="Times New Roman"/>
          <w:color w:val="000000"/>
          <w:sz w:val="28"/>
          <w:szCs w:val="28"/>
        </w:rPr>
        <w:t xml:space="preserve">- инструкторская и судейская практика. </w:t>
      </w:r>
    </w:p>
    <w:p w:rsidR="00C14B72" w:rsidRPr="00712E22" w:rsidRDefault="00C14B72" w:rsidP="00C14B7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712E22">
        <w:rPr>
          <w:rFonts w:ascii="Times New Roman" w:hAnsi="Times New Roman" w:cs="Times New Roman"/>
          <w:color w:val="000000"/>
          <w:sz w:val="28"/>
          <w:szCs w:val="28"/>
        </w:rPr>
        <w:t xml:space="preserve">В процессе теоретических и практических занятий учащиеся должны получить знания и навыки тренера-общественника и спортивного судьи. </w:t>
      </w:r>
    </w:p>
    <w:p w:rsidR="00C14B72" w:rsidRPr="00712E22" w:rsidRDefault="00C14B72" w:rsidP="00C14B72">
      <w:pPr>
        <w:pStyle w:val="Default"/>
        <w:ind w:firstLine="708"/>
        <w:jc w:val="both"/>
        <w:rPr>
          <w:sz w:val="28"/>
          <w:szCs w:val="28"/>
        </w:rPr>
      </w:pPr>
      <w:r w:rsidRPr="00712E22">
        <w:rPr>
          <w:sz w:val="28"/>
          <w:szCs w:val="28"/>
        </w:rPr>
        <w:t>Большое значение для реализации целей спортивной подготовки шахматистов имеет использование в образовательном процессе передовых методов обучения, тренировки и организации учебно-тренировочного процесса с</w:t>
      </w:r>
      <w:r>
        <w:rPr>
          <w:sz w:val="28"/>
          <w:szCs w:val="28"/>
        </w:rPr>
        <w:t xml:space="preserve"> </w:t>
      </w:r>
      <w:r w:rsidRPr="00712E22">
        <w:rPr>
          <w:sz w:val="28"/>
          <w:szCs w:val="28"/>
        </w:rPr>
        <w:t xml:space="preserve">помощью единой методической системы, доведенной до уровня поурочных программ. </w:t>
      </w:r>
    </w:p>
    <w:p w:rsidR="00C14B72" w:rsidRDefault="00C14B72" w:rsidP="00C14B72">
      <w:pPr>
        <w:autoSpaceDE w:val="0"/>
        <w:autoSpaceDN w:val="0"/>
        <w:adjustRightInd w:val="0"/>
        <w:spacing w:after="0" w:line="240" w:lineRule="auto"/>
        <w:jc w:val="center"/>
        <w:rPr>
          <w:rFonts w:ascii="Times New Roman" w:hAnsi="Times New Roman" w:cs="Times New Roman"/>
          <w:b/>
          <w:bCs/>
          <w:i/>
          <w:iCs/>
          <w:color w:val="000000"/>
          <w:sz w:val="28"/>
          <w:szCs w:val="28"/>
        </w:rPr>
      </w:pPr>
      <w:r w:rsidRPr="00712E22">
        <w:rPr>
          <w:rFonts w:ascii="Times New Roman" w:hAnsi="Times New Roman" w:cs="Times New Roman"/>
          <w:color w:val="000000"/>
          <w:sz w:val="28"/>
          <w:szCs w:val="28"/>
        </w:rPr>
        <w:t>Допуски к соревнованиям осуществляются на основе проведения медицинского контроля не реже одного раза в год, а для спортсменов групп спортивного совершенствования и высшего спортивного мастерства – не реже 2-х раз в год.</w:t>
      </w:r>
    </w:p>
    <w:p w:rsidR="001D4659" w:rsidRDefault="001D4659" w:rsidP="00EE7477">
      <w:pPr>
        <w:autoSpaceDE w:val="0"/>
        <w:autoSpaceDN w:val="0"/>
        <w:adjustRightInd w:val="0"/>
        <w:spacing w:after="0" w:line="240" w:lineRule="auto"/>
        <w:jc w:val="center"/>
        <w:rPr>
          <w:rFonts w:ascii="Times New Roman" w:hAnsi="Times New Roman" w:cs="Times New Roman"/>
          <w:b/>
          <w:bCs/>
          <w:color w:val="000000"/>
          <w:sz w:val="28"/>
          <w:szCs w:val="28"/>
        </w:rPr>
      </w:pPr>
    </w:p>
    <w:p w:rsidR="001D4659" w:rsidRDefault="001D4659" w:rsidP="001D4659">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1D4659" w:rsidRPr="006D66CD" w:rsidRDefault="001D4659" w:rsidP="001D4659">
      <w:pPr>
        <w:pStyle w:val="ConsPlusNormal"/>
        <w:jc w:val="both"/>
        <w:rPr>
          <w:rFonts w:ascii="Times New Roman" w:hAnsi="Times New Roman" w:cs="Times New Roman"/>
          <w:sz w:val="22"/>
          <w:szCs w:val="22"/>
        </w:rPr>
      </w:pPr>
    </w:p>
    <w:p w:rsidR="001D4659" w:rsidRPr="006D66CD" w:rsidRDefault="001D4659" w:rsidP="001D4659">
      <w:pPr>
        <w:pStyle w:val="ConsPlusNormal"/>
        <w:jc w:val="right"/>
        <w:outlineLvl w:val="1"/>
        <w:rPr>
          <w:rFonts w:ascii="Times New Roman" w:hAnsi="Times New Roman" w:cs="Times New Roman"/>
          <w:sz w:val="22"/>
          <w:szCs w:val="22"/>
        </w:rPr>
      </w:pPr>
      <w:r w:rsidRPr="006D66CD">
        <w:rPr>
          <w:rFonts w:ascii="Times New Roman" w:hAnsi="Times New Roman" w:cs="Times New Roman"/>
          <w:sz w:val="22"/>
          <w:szCs w:val="22"/>
        </w:rPr>
        <w:t>Приложение N 3</w:t>
      </w:r>
    </w:p>
    <w:p w:rsidR="001D4659" w:rsidRPr="006D66CD" w:rsidRDefault="001D4659" w:rsidP="001D4659">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к Федеральному стандарту</w:t>
      </w:r>
    </w:p>
    <w:p w:rsidR="001D4659" w:rsidRPr="006D66CD" w:rsidRDefault="001D4659" w:rsidP="001D4659">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спортивной подготовки</w:t>
      </w:r>
    </w:p>
    <w:p w:rsidR="001D4659" w:rsidRPr="006D66CD" w:rsidRDefault="001D4659" w:rsidP="001D4659">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lastRenderedPageBreak/>
        <w:t>по виду спорта шахматы</w:t>
      </w:r>
    </w:p>
    <w:p w:rsidR="001D4659" w:rsidRPr="006D66CD" w:rsidRDefault="001D4659" w:rsidP="001D4659">
      <w:pPr>
        <w:pStyle w:val="ConsPlusNormal"/>
        <w:jc w:val="both"/>
        <w:rPr>
          <w:rFonts w:ascii="Times New Roman" w:hAnsi="Times New Roman" w:cs="Times New Roman"/>
          <w:sz w:val="22"/>
          <w:szCs w:val="22"/>
        </w:rPr>
      </w:pPr>
    </w:p>
    <w:p w:rsidR="001D4659" w:rsidRPr="00736D22" w:rsidRDefault="001D4659" w:rsidP="001D4659">
      <w:pPr>
        <w:pStyle w:val="ConsPlusNormal"/>
        <w:jc w:val="center"/>
        <w:rPr>
          <w:rFonts w:ascii="Times New Roman" w:hAnsi="Times New Roman" w:cs="Times New Roman"/>
          <w:b/>
          <w:sz w:val="22"/>
          <w:szCs w:val="22"/>
        </w:rPr>
      </w:pPr>
      <w:bookmarkStart w:id="1" w:name="Par300"/>
      <w:bookmarkEnd w:id="1"/>
      <w:r w:rsidRPr="00736D22">
        <w:rPr>
          <w:rFonts w:ascii="Times New Roman" w:hAnsi="Times New Roman" w:cs="Times New Roman"/>
          <w:b/>
          <w:sz w:val="22"/>
          <w:szCs w:val="22"/>
        </w:rPr>
        <w:t>ПЛАНИРУЕМЫЕ ПОКАЗАТЕЛИ</w:t>
      </w:r>
    </w:p>
    <w:p w:rsidR="001D4659" w:rsidRPr="006D66CD" w:rsidRDefault="001D4659" w:rsidP="001D4659">
      <w:pPr>
        <w:pStyle w:val="ConsPlusNormal"/>
        <w:jc w:val="center"/>
        <w:rPr>
          <w:rFonts w:ascii="Times New Roman" w:hAnsi="Times New Roman" w:cs="Times New Roman"/>
          <w:sz w:val="22"/>
          <w:szCs w:val="22"/>
        </w:rPr>
      </w:pPr>
      <w:r w:rsidRPr="00736D22">
        <w:rPr>
          <w:rFonts w:ascii="Times New Roman" w:hAnsi="Times New Roman" w:cs="Times New Roman"/>
          <w:b/>
          <w:sz w:val="22"/>
          <w:szCs w:val="22"/>
        </w:rPr>
        <w:t>СОРЕВНОВАТЕЛЬНОЙ ДЕЯТЕЛЬНОСТИ ПО ВИДУ СПОРТА ШАХМАТЫ</w:t>
      </w:r>
    </w:p>
    <w:p w:rsidR="001D4659" w:rsidRPr="006D66CD" w:rsidRDefault="001D4659" w:rsidP="001D4659">
      <w:pPr>
        <w:pStyle w:val="ConsPlusNormal"/>
        <w:jc w:val="both"/>
        <w:rPr>
          <w:rFonts w:ascii="Times New Roman" w:hAnsi="Times New Roman" w:cs="Times New Roman"/>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56"/>
        <w:gridCol w:w="950"/>
        <w:gridCol w:w="1061"/>
        <w:gridCol w:w="1166"/>
        <w:gridCol w:w="1157"/>
        <w:gridCol w:w="1530"/>
        <w:gridCol w:w="1474"/>
      </w:tblGrid>
      <w:tr w:rsidR="001D4659" w:rsidRPr="006D66CD" w:rsidTr="00EB3D12">
        <w:tc>
          <w:tcPr>
            <w:tcW w:w="2256" w:type="dxa"/>
            <w:vMerge w:val="restart"/>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Виды спортивных соревнований</w:t>
            </w:r>
          </w:p>
        </w:tc>
        <w:tc>
          <w:tcPr>
            <w:tcW w:w="7338" w:type="dxa"/>
            <w:gridSpan w:val="6"/>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Этапы и годы спортивной подготовки</w:t>
            </w:r>
          </w:p>
        </w:tc>
      </w:tr>
      <w:tr w:rsidR="001D4659" w:rsidRPr="006D66CD" w:rsidTr="00EB3D12">
        <w:tc>
          <w:tcPr>
            <w:tcW w:w="2256" w:type="dxa"/>
            <w:vMerge/>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both"/>
              <w:rPr>
                <w:rFonts w:ascii="Times New Roman" w:hAnsi="Times New Roman" w:cs="Times New Roman"/>
                <w:sz w:val="22"/>
                <w:szCs w:val="22"/>
              </w:rPr>
            </w:pPr>
          </w:p>
        </w:tc>
        <w:tc>
          <w:tcPr>
            <w:tcW w:w="2011" w:type="dxa"/>
            <w:gridSpan w:val="2"/>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начальной подготовки</w:t>
            </w:r>
          </w:p>
        </w:tc>
        <w:tc>
          <w:tcPr>
            <w:tcW w:w="2323" w:type="dxa"/>
            <w:gridSpan w:val="2"/>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Тренировочный этап (этап спортивной специализации)</w:t>
            </w:r>
          </w:p>
        </w:tc>
        <w:tc>
          <w:tcPr>
            <w:tcW w:w="1530" w:type="dxa"/>
            <w:vMerge w:val="restart"/>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совершенствования спортивного мастерства</w:t>
            </w:r>
          </w:p>
        </w:tc>
        <w:tc>
          <w:tcPr>
            <w:tcW w:w="1474" w:type="dxa"/>
            <w:vMerge w:val="restart"/>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высшего спортивного мастерства</w:t>
            </w:r>
          </w:p>
        </w:tc>
      </w:tr>
      <w:tr w:rsidR="001D4659" w:rsidRPr="006D66CD" w:rsidTr="00EB3D12">
        <w:tc>
          <w:tcPr>
            <w:tcW w:w="2256" w:type="dxa"/>
            <w:vMerge/>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both"/>
              <w:rPr>
                <w:rFonts w:ascii="Times New Roman" w:hAnsi="Times New Roman" w:cs="Times New Roman"/>
                <w:sz w:val="22"/>
                <w:szCs w:val="22"/>
              </w:rPr>
            </w:pPr>
          </w:p>
        </w:tc>
        <w:tc>
          <w:tcPr>
            <w:tcW w:w="950" w:type="dxa"/>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До года</w:t>
            </w:r>
          </w:p>
        </w:tc>
        <w:tc>
          <w:tcPr>
            <w:tcW w:w="1061" w:type="dxa"/>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Свыше года</w:t>
            </w:r>
          </w:p>
        </w:tc>
        <w:tc>
          <w:tcPr>
            <w:tcW w:w="1166" w:type="dxa"/>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До двух лет</w:t>
            </w:r>
          </w:p>
        </w:tc>
        <w:tc>
          <w:tcPr>
            <w:tcW w:w="1157" w:type="dxa"/>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Свыше двух лет</w:t>
            </w:r>
          </w:p>
        </w:tc>
        <w:tc>
          <w:tcPr>
            <w:tcW w:w="1530" w:type="dxa"/>
            <w:vMerge/>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p>
        </w:tc>
        <w:tc>
          <w:tcPr>
            <w:tcW w:w="1474" w:type="dxa"/>
            <w:vMerge/>
            <w:tcBorders>
              <w:top w:val="single" w:sz="4" w:space="0" w:color="auto"/>
              <w:left w:val="single" w:sz="4" w:space="0" w:color="auto"/>
              <w:bottom w:val="single" w:sz="4" w:space="0" w:color="auto"/>
              <w:right w:val="single" w:sz="4" w:space="0" w:color="auto"/>
            </w:tcBorders>
          </w:tcPr>
          <w:p w:rsidR="001D4659" w:rsidRPr="006D66CD" w:rsidRDefault="001D4659" w:rsidP="00EB3D12">
            <w:pPr>
              <w:pStyle w:val="ConsPlusNormal"/>
              <w:jc w:val="center"/>
              <w:rPr>
                <w:rFonts w:ascii="Times New Roman" w:hAnsi="Times New Roman" w:cs="Times New Roman"/>
                <w:sz w:val="22"/>
                <w:szCs w:val="22"/>
              </w:rPr>
            </w:pPr>
          </w:p>
        </w:tc>
      </w:tr>
      <w:tr w:rsidR="001D4659" w:rsidRPr="006D66CD" w:rsidTr="00EB3D12">
        <w:tc>
          <w:tcPr>
            <w:tcW w:w="225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Контрольные</w:t>
            </w:r>
          </w:p>
        </w:tc>
        <w:tc>
          <w:tcPr>
            <w:tcW w:w="95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w:t>
            </w:r>
          </w:p>
        </w:tc>
        <w:tc>
          <w:tcPr>
            <w:tcW w:w="1061"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5</w:t>
            </w:r>
          </w:p>
        </w:tc>
        <w:tc>
          <w:tcPr>
            <w:tcW w:w="116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5</w:t>
            </w:r>
          </w:p>
        </w:tc>
        <w:tc>
          <w:tcPr>
            <w:tcW w:w="1157"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w:t>
            </w:r>
          </w:p>
        </w:tc>
        <w:tc>
          <w:tcPr>
            <w:tcW w:w="153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w:t>
            </w:r>
          </w:p>
        </w:tc>
        <w:tc>
          <w:tcPr>
            <w:tcW w:w="1474"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r>
      <w:tr w:rsidR="001D4659" w:rsidRPr="006D66CD" w:rsidTr="00EB3D12">
        <w:tc>
          <w:tcPr>
            <w:tcW w:w="225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Отборочные</w:t>
            </w:r>
          </w:p>
        </w:tc>
        <w:tc>
          <w:tcPr>
            <w:tcW w:w="95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1061"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c>
          <w:tcPr>
            <w:tcW w:w="116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w:t>
            </w:r>
          </w:p>
        </w:tc>
        <w:tc>
          <w:tcPr>
            <w:tcW w:w="1157"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w:t>
            </w:r>
          </w:p>
        </w:tc>
        <w:tc>
          <w:tcPr>
            <w:tcW w:w="153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5</w:t>
            </w:r>
          </w:p>
        </w:tc>
        <w:tc>
          <w:tcPr>
            <w:tcW w:w="1474"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w:t>
            </w:r>
          </w:p>
        </w:tc>
      </w:tr>
      <w:tr w:rsidR="001D4659" w:rsidRPr="006D66CD" w:rsidTr="00EB3D12">
        <w:tc>
          <w:tcPr>
            <w:tcW w:w="225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Основные</w:t>
            </w:r>
          </w:p>
        </w:tc>
        <w:tc>
          <w:tcPr>
            <w:tcW w:w="95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1061"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1166"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1157"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c>
          <w:tcPr>
            <w:tcW w:w="1530"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w:t>
            </w:r>
          </w:p>
        </w:tc>
        <w:tc>
          <w:tcPr>
            <w:tcW w:w="1474" w:type="dxa"/>
            <w:tcBorders>
              <w:top w:val="single" w:sz="4" w:space="0" w:color="auto"/>
              <w:left w:val="single" w:sz="4" w:space="0" w:color="auto"/>
              <w:bottom w:val="single" w:sz="4" w:space="0" w:color="auto"/>
              <w:right w:val="single" w:sz="4" w:space="0" w:color="auto"/>
            </w:tcBorders>
            <w:vAlign w:val="center"/>
          </w:tcPr>
          <w:p w:rsidR="001D4659" w:rsidRPr="006D66CD" w:rsidRDefault="001D4659"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5</w:t>
            </w:r>
          </w:p>
        </w:tc>
      </w:tr>
    </w:tbl>
    <w:p w:rsidR="001D4659" w:rsidRPr="006D66CD" w:rsidRDefault="001D4659" w:rsidP="001D4659">
      <w:pPr>
        <w:pStyle w:val="ConsPlusNormal"/>
        <w:jc w:val="both"/>
        <w:rPr>
          <w:rFonts w:ascii="Times New Roman" w:hAnsi="Times New Roman" w:cs="Times New Roman"/>
          <w:sz w:val="22"/>
          <w:szCs w:val="22"/>
        </w:rPr>
      </w:pPr>
    </w:p>
    <w:p w:rsidR="00B57CFD" w:rsidRDefault="00B57CFD" w:rsidP="00B57CFD">
      <w:pPr>
        <w:autoSpaceDE w:val="0"/>
        <w:autoSpaceDN w:val="0"/>
        <w:adjustRightInd w:val="0"/>
        <w:spacing w:after="0" w:line="240" w:lineRule="auto"/>
        <w:jc w:val="center"/>
      </w:pPr>
    </w:p>
    <w:p w:rsidR="00C831E3" w:rsidRPr="00C831E3" w:rsidRDefault="00C831E3" w:rsidP="00C831E3">
      <w:pPr>
        <w:autoSpaceDE w:val="0"/>
        <w:autoSpaceDN w:val="0"/>
        <w:adjustRightInd w:val="0"/>
        <w:spacing w:after="0" w:line="240" w:lineRule="auto"/>
        <w:jc w:val="center"/>
        <w:rPr>
          <w:rFonts w:ascii="Times New Roman" w:hAnsi="Times New Roman" w:cs="Times New Roman"/>
          <w:color w:val="000000"/>
          <w:sz w:val="28"/>
          <w:szCs w:val="28"/>
        </w:rPr>
      </w:pPr>
      <w:r w:rsidRPr="00C831E3">
        <w:rPr>
          <w:rFonts w:ascii="Times New Roman" w:hAnsi="Times New Roman" w:cs="Times New Roman"/>
          <w:b/>
          <w:bCs/>
          <w:color w:val="000000"/>
          <w:sz w:val="28"/>
          <w:szCs w:val="28"/>
        </w:rPr>
        <w:t>Требования к участию в спортивных соревнованиях лиц,</w:t>
      </w:r>
    </w:p>
    <w:p w:rsidR="00C831E3" w:rsidRPr="00C831E3" w:rsidRDefault="00C831E3" w:rsidP="00C831E3">
      <w:pPr>
        <w:autoSpaceDE w:val="0"/>
        <w:autoSpaceDN w:val="0"/>
        <w:adjustRightInd w:val="0"/>
        <w:spacing w:after="0" w:line="240" w:lineRule="auto"/>
        <w:jc w:val="center"/>
        <w:rPr>
          <w:rFonts w:ascii="Times New Roman" w:hAnsi="Times New Roman" w:cs="Times New Roman"/>
          <w:color w:val="000000"/>
          <w:sz w:val="28"/>
          <w:szCs w:val="28"/>
        </w:rPr>
      </w:pPr>
      <w:proofErr w:type="gramStart"/>
      <w:r w:rsidRPr="00C831E3">
        <w:rPr>
          <w:rFonts w:ascii="Times New Roman" w:hAnsi="Times New Roman" w:cs="Times New Roman"/>
          <w:b/>
          <w:bCs/>
          <w:color w:val="000000"/>
          <w:sz w:val="28"/>
          <w:szCs w:val="28"/>
        </w:rPr>
        <w:t>проходящих</w:t>
      </w:r>
      <w:proofErr w:type="gramEnd"/>
      <w:r w:rsidRPr="00C831E3">
        <w:rPr>
          <w:rFonts w:ascii="Times New Roman" w:hAnsi="Times New Roman" w:cs="Times New Roman"/>
          <w:b/>
          <w:bCs/>
          <w:color w:val="000000"/>
          <w:sz w:val="28"/>
          <w:szCs w:val="28"/>
        </w:rPr>
        <w:t xml:space="preserve"> спортивную подготовку:</w:t>
      </w:r>
    </w:p>
    <w:p w:rsidR="00C831E3" w:rsidRPr="00C831E3" w:rsidRDefault="00C831E3" w:rsidP="00C831E3">
      <w:pPr>
        <w:autoSpaceDE w:val="0"/>
        <w:autoSpaceDN w:val="0"/>
        <w:adjustRightInd w:val="0"/>
        <w:spacing w:after="0" w:line="240" w:lineRule="auto"/>
        <w:jc w:val="both"/>
        <w:rPr>
          <w:rFonts w:ascii="Times New Roman" w:hAnsi="Times New Roman" w:cs="Times New Roman"/>
          <w:color w:val="000000"/>
          <w:sz w:val="28"/>
          <w:szCs w:val="28"/>
        </w:rPr>
      </w:pPr>
      <w:r w:rsidRPr="00C831E3">
        <w:rPr>
          <w:rFonts w:ascii="Times New Roman" w:hAnsi="Times New Roman" w:cs="Times New Roman"/>
          <w:color w:val="000000"/>
          <w:sz w:val="28"/>
          <w:szCs w:val="28"/>
        </w:rPr>
        <w:t xml:space="preserve">- соответствие возраста и пола участника положению (регламенту) об официальных спортивных соревнованиях и правилам вида спорта шахматы; </w:t>
      </w:r>
    </w:p>
    <w:p w:rsidR="00C831E3" w:rsidRPr="00C831E3" w:rsidRDefault="00C831E3" w:rsidP="00C831E3">
      <w:pPr>
        <w:autoSpaceDE w:val="0"/>
        <w:autoSpaceDN w:val="0"/>
        <w:adjustRightInd w:val="0"/>
        <w:spacing w:after="0" w:line="240" w:lineRule="auto"/>
        <w:jc w:val="both"/>
        <w:rPr>
          <w:rFonts w:ascii="Times New Roman" w:hAnsi="Times New Roman" w:cs="Times New Roman"/>
          <w:color w:val="000000"/>
          <w:sz w:val="28"/>
          <w:szCs w:val="28"/>
        </w:rPr>
      </w:pPr>
      <w:r w:rsidRPr="00C831E3">
        <w:rPr>
          <w:rFonts w:ascii="Times New Roman" w:hAnsi="Times New Roman" w:cs="Times New Roman"/>
          <w:color w:val="000000"/>
          <w:sz w:val="28"/>
          <w:szCs w:val="28"/>
        </w:rPr>
        <w:t xml:space="preserve">-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шахматы; </w:t>
      </w:r>
    </w:p>
    <w:p w:rsidR="00C831E3" w:rsidRPr="00C831E3" w:rsidRDefault="00C831E3" w:rsidP="00C831E3">
      <w:pPr>
        <w:autoSpaceDE w:val="0"/>
        <w:autoSpaceDN w:val="0"/>
        <w:adjustRightInd w:val="0"/>
        <w:spacing w:after="0" w:line="240" w:lineRule="auto"/>
        <w:jc w:val="both"/>
        <w:rPr>
          <w:rFonts w:ascii="Times New Roman" w:hAnsi="Times New Roman" w:cs="Times New Roman"/>
          <w:color w:val="000000"/>
          <w:sz w:val="28"/>
          <w:szCs w:val="28"/>
        </w:rPr>
      </w:pPr>
      <w:r w:rsidRPr="00C831E3">
        <w:rPr>
          <w:rFonts w:ascii="Times New Roman" w:hAnsi="Times New Roman" w:cs="Times New Roman"/>
          <w:color w:val="000000"/>
          <w:sz w:val="28"/>
          <w:szCs w:val="28"/>
        </w:rPr>
        <w:t xml:space="preserve">- выполнение плана спортивной подготовки; </w:t>
      </w:r>
    </w:p>
    <w:p w:rsidR="00C831E3" w:rsidRPr="00C831E3" w:rsidRDefault="00C831E3" w:rsidP="00C831E3">
      <w:pPr>
        <w:autoSpaceDE w:val="0"/>
        <w:autoSpaceDN w:val="0"/>
        <w:adjustRightInd w:val="0"/>
        <w:spacing w:after="0" w:line="240" w:lineRule="auto"/>
        <w:jc w:val="both"/>
        <w:rPr>
          <w:rFonts w:ascii="Times New Roman" w:hAnsi="Times New Roman" w:cs="Times New Roman"/>
          <w:color w:val="000000"/>
          <w:sz w:val="28"/>
          <w:szCs w:val="28"/>
        </w:rPr>
      </w:pPr>
      <w:r w:rsidRPr="00C831E3">
        <w:rPr>
          <w:rFonts w:ascii="Times New Roman" w:hAnsi="Times New Roman" w:cs="Times New Roman"/>
          <w:color w:val="000000"/>
          <w:sz w:val="28"/>
          <w:szCs w:val="28"/>
        </w:rPr>
        <w:t xml:space="preserve">- прохождение предварительного соревновательного отбора; </w:t>
      </w:r>
    </w:p>
    <w:p w:rsidR="00C831E3" w:rsidRPr="00C831E3" w:rsidRDefault="00C831E3" w:rsidP="00C831E3">
      <w:pPr>
        <w:autoSpaceDE w:val="0"/>
        <w:autoSpaceDN w:val="0"/>
        <w:adjustRightInd w:val="0"/>
        <w:spacing w:after="0" w:line="240" w:lineRule="auto"/>
        <w:jc w:val="both"/>
        <w:rPr>
          <w:rFonts w:ascii="Times New Roman" w:hAnsi="Times New Roman" w:cs="Times New Roman"/>
          <w:color w:val="000000"/>
          <w:sz w:val="28"/>
          <w:szCs w:val="28"/>
        </w:rPr>
      </w:pPr>
      <w:r w:rsidRPr="00C831E3">
        <w:rPr>
          <w:rFonts w:ascii="Times New Roman" w:hAnsi="Times New Roman" w:cs="Times New Roman"/>
          <w:color w:val="000000"/>
          <w:sz w:val="28"/>
          <w:szCs w:val="28"/>
        </w:rPr>
        <w:t xml:space="preserve">- наличие соответствующего медицинского заключения о допуске к участию в спортивных соревнованиях; </w:t>
      </w:r>
    </w:p>
    <w:p w:rsidR="00C831E3" w:rsidRPr="00C831E3" w:rsidRDefault="00C831E3" w:rsidP="00C831E3">
      <w:pPr>
        <w:autoSpaceDE w:val="0"/>
        <w:autoSpaceDN w:val="0"/>
        <w:adjustRightInd w:val="0"/>
        <w:spacing w:after="0" w:line="240" w:lineRule="auto"/>
        <w:jc w:val="both"/>
        <w:rPr>
          <w:rFonts w:ascii="Times New Roman" w:hAnsi="Times New Roman" w:cs="Times New Roman"/>
          <w:color w:val="000000"/>
          <w:sz w:val="28"/>
          <w:szCs w:val="28"/>
        </w:rPr>
      </w:pPr>
      <w:r w:rsidRPr="00C831E3">
        <w:rPr>
          <w:rFonts w:ascii="Times New Roman" w:hAnsi="Times New Roman" w:cs="Times New Roman"/>
          <w:color w:val="000000"/>
          <w:sz w:val="28"/>
          <w:szCs w:val="28"/>
        </w:rPr>
        <w:t xml:space="preserve">- соблюдение общероссийских антидопинговых правил. </w:t>
      </w:r>
    </w:p>
    <w:p w:rsidR="00C831E3" w:rsidRDefault="00C831E3" w:rsidP="00C831E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C831E3">
        <w:rPr>
          <w:rFonts w:ascii="Times New Roman" w:hAnsi="Times New Roman" w:cs="Times New Roman"/>
          <w:color w:val="000000"/>
          <w:sz w:val="28"/>
          <w:szCs w:val="28"/>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C831E3" w:rsidRDefault="00C831E3" w:rsidP="00C831E3">
      <w:pPr>
        <w:autoSpaceDE w:val="0"/>
        <w:autoSpaceDN w:val="0"/>
        <w:adjustRightInd w:val="0"/>
        <w:spacing w:after="0" w:line="240" w:lineRule="auto"/>
        <w:ind w:firstLine="708"/>
        <w:jc w:val="center"/>
        <w:rPr>
          <w:rFonts w:ascii="Times New Roman" w:hAnsi="Times New Roman" w:cs="Times New Roman"/>
          <w:color w:val="000000"/>
          <w:sz w:val="28"/>
          <w:szCs w:val="28"/>
        </w:rPr>
      </w:pPr>
    </w:p>
    <w:p w:rsidR="00C831E3" w:rsidRDefault="00C831E3" w:rsidP="00C831E3">
      <w:pPr>
        <w:autoSpaceDE w:val="0"/>
        <w:autoSpaceDN w:val="0"/>
        <w:adjustRightInd w:val="0"/>
        <w:spacing w:after="0" w:line="240" w:lineRule="auto"/>
        <w:ind w:firstLine="708"/>
        <w:jc w:val="center"/>
      </w:pPr>
    </w:p>
    <w:p w:rsidR="004C5E1A" w:rsidRDefault="004C5E1A" w:rsidP="004C5E1A">
      <w:pPr>
        <w:autoSpaceDE w:val="0"/>
        <w:autoSpaceDN w:val="0"/>
        <w:adjustRightInd w:val="0"/>
        <w:spacing w:after="0" w:line="240" w:lineRule="auto"/>
        <w:jc w:val="center"/>
        <w:rPr>
          <w:rFonts w:ascii="Times New Roman" w:hAnsi="Times New Roman" w:cs="Times New Roman"/>
          <w:b/>
          <w:bCs/>
          <w:color w:val="000000"/>
          <w:sz w:val="28"/>
          <w:szCs w:val="28"/>
        </w:rPr>
      </w:pPr>
      <w:r w:rsidRPr="004C5E1A">
        <w:rPr>
          <w:rFonts w:ascii="Times New Roman" w:hAnsi="Times New Roman" w:cs="Times New Roman"/>
          <w:b/>
          <w:bCs/>
          <w:color w:val="000000"/>
          <w:sz w:val="28"/>
          <w:szCs w:val="28"/>
        </w:rPr>
        <w:t>Требования к материально-технической базе и</w:t>
      </w:r>
    </w:p>
    <w:p w:rsidR="004C5E1A" w:rsidRDefault="004C5E1A" w:rsidP="004C5E1A">
      <w:pPr>
        <w:autoSpaceDE w:val="0"/>
        <w:autoSpaceDN w:val="0"/>
        <w:adjustRightInd w:val="0"/>
        <w:spacing w:after="0" w:line="240" w:lineRule="auto"/>
        <w:jc w:val="center"/>
        <w:rPr>
          <w:rFonts w:ascii="Times New Roman" w:hAnsi="Times New Roman" w:cs="Times New Roman"/>
          <w:b/>
          <w:bCs/>
          <w:color w:val="000000"/>
          <w:sz w:val="28"/>
          <w:szCs w:val="28"/>
        </w:rPr>
      </w:pPr>
      <w:r w:rsidRPr="004C5E1A">
        <w:rPr>
          <w:rFonts w:ascii="Times New Roman" w:hAnsi="Times New Roman" w:cs="Times New Roman"/>
          <w:b/>
          <w:bCs/>
          <w:color w:val="000000"/>
          <w:sz w:val="28"/>
          <w:szCs w:val="28"/>
        </w:rPr>
        <w:t>инфраструктуре организации, осуществляющей</w:t>
      </w:r>
    </w:p>
    <w:p w:rsidR="004C5E1A" w:rsidRPr="004C5E1A" w:rsidRDefault="004C5E1A" w:rsidP="004C5E1A">
      <w:pPr>
        <w:autoSpaceDE w:val="0"/>
        <w:autoSpaceDN w:val="0"/>
        <w:adjustRightInd w:val="0"/>
        <w:spacing w:after="0" w:line="240" w:lineRule="auto"/>
        <w:jc w:val="center"/>
        <w:rPr>
          <w:rFonts w:ascii="Times New Roman" w:hAnsi="Times New Roman" w:cs="Times New Roman"/>
          <w:color w:val="000000"/>
          <w:sz w:val="28"/>
          <w:szCs w:val="28"/>
        </w:rPr>
      </w:pPr>
      <w:r w:rsidRPr="004C5E1A">
        <w:rPr>
          <w:rFonts w:ascii="Times New Roman" w:hAnsi="Times New Roman" w:cs="Times New Roman"/>
          <w:b/>
          <w:bCs/>
          <w:color w:val="000000"/>
          <w:sz w:val="28"/>
          <w:szCs w:val="28"/>
        </w:rPr>
        <w:t>спортивную подготовку по шахматам</w:t>
      </w:r>
    </w:p>
    <w:p w:rsidR="004C5E1A" w:rsidRPr="004C5E1A" w:rsidRDefault="004C5E1A" w:rsidP="004C5E1A">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Требования к материально-технической базе и инфраструктуре организаций, осуществляющих спортивную подготовку по шахматам, и иным условиям: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 кабинет для шахмат, подготовленный к учебному процессу в соответствие с требованиями и нормами </w:t>
      </w:r>
      <w:proofErr w:type="spellStart"/>
      <w:r w:rsidRPr="004C5E1A">
        <w:rPr>
          <w:rFonts w:ascii="Times New Roman" w:hAnsi="Times New Roman" w:cs="Times New Roman"/>
          <w:color w:val="000000"/>
          <w:sz w:val="28"/>
          <w:szCs w:val="28"/>
        </w:rPr>
        <w:t>САНПиНа</w:t>
      </w:r>
      <w:proofErr w:type="spellEnd"/>
      <w:r w:rsidRPr="004C5E1A">
        <w:rPr>
          <w:rFonts w:ascii="Times New Roman" w:hAnsi="Times New Roman" w:cs="Times New Roman"/>
          <w:color w:val="000000"/>
          <w:sz w:val="28"/>
          <w:szCs w:val="28"/>
        </w:rPr>
        <w:t xml:space="preserve">;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 комплекты шахмат;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 шахматные часы;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 демонстрационная доска с комплектом демонстрационных фигур;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lastRenderedPageBreak/>
        <w:t xml:space="preserve">- интерактивный шахматный комплект (мультимедийный проектор, экран, программное обеспечение для занятий);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 шахматные программы для ПК (информационно-поисковые-игровые системы, обучающие программы);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 стол для руководителя;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 столы и стулья для учащихся;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 рабочие тетради для записи;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 дидактический материал (диаграммы с заданиями по различным темам, пакеты контрольных работ)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 судейские и организационные документы (турнирные таблицы, протоколы, карточки участников)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 шахматная литература (учебники, задачники и периодика) и др.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 наличие туалетов;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 наличие медицинского кабинета оборудованного в соответствии с приказом </w:t>
      </w:r>
      <w:proofErr w:type="spellStart"/>
      <w:r w:rsidRPr="004C5E1A">
        <w:rPr>
          <w:rFonts w:ascii="Times New Roman" w:hAnsi="Times New Roman" w:cs="Times New Roman"/>
          <w:color w:val="000000"/>
          <w:sz w:val="28"/>
          <w:szCs w:val="28"/>
        </w:rPr>
        <w:t>Минздравсоцразвития</w:t>
      </w:r>
      <w:proofErr w:type="spellEnd"/>
      <w:r w:rsidRPr="004C5E1A">
        <w:rPr>
          <w:rFonts w:ascii="Times New Roman" w:hAnsi="Times New Roman" w:cs="Times New Roman"/>
          <w:color w:val="000000"/>
          <w:sz w:val="28"/>
          <w:szCs w:val="28"/>
        </w:rPr>
        <w:t xml:space="preserve"> России от 09.08.2010 № 613н «Об утверждении Порядка оказания медицинской помощи при проведении физкультурных и спортивных мероприятий» (</w:t>
      </w:r>
      <w:proofErr w:type="gramStart"/>
      <w:r w:rsidRPr="004C5E1A">
        <w:rPr>
          <w:rFonts w:ascii="Times New Roman" w:hAnsi="Times New Roman" w:cs="Times New Roman"/>
          <w:color w:val="000000"/>
          <w:sz w:val="28"/>
          <w:szCs w:val="28"/>
        </w:rPr>
        <w:t>зарегистрирован</w:t>
      </w:r>
      <w:proofErr w:type="gramEnd"/>
      <w:r w:rsidRPr="004C5E1A">
        <w:rPr>
          <w:rFonts w:ascii="Times New Roman" w:hAnsi="Times New Roman" w:cs="Times New Roman"/>
          <w:color w:val="000000"/>
          <w:sz w:val="28"/>
          <w:szCs w:val="28"/>
        </w:rPr>
        <w:t xml:space="preserve"> Минюстом России 14.09.2010, регистрационный № 18428);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 обеспечение оборудованием и спортивным инвентарем, необходимым для прохождения спортивной подготовки (см. таблицу ниже);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 обеспечение проездом к месту проведения спортивных мероприятий и обратно; </w:t>
      </w:r>
    </w:p>
    <w:p w:rsidR="004C5E1A" w:rsidRPr="004C5E1A" w:rsidRDefault="004C5E1A" w:rsidP="004C5E1A">
      <w:pPr>
        <w:autoSpaceDE w:val="0"/>
        <w:autoSpaceDN w:val="0"/>
        <w:adjustRightInd w:val="0"/>
        <w:spacing w:after="0" w:line="240" w:lineRule="auto"/>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xml:space="preserve">- обеспечение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 </w:t>
      </w:r>
    </w:p>
    <w:p w:rsidR="004C5E1A" w:rsidRDefault="004C5E1A" w:rsidP="004C5E1A">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5E1A">
        <w:rPr>
          <w:rFonts w:ascii="Times New Roman" w:hAnsi="Times New Roman" w:cs="Times New Roman"/>
          <w:color w:val="000000"/>
          <w:sz w:val="28"/>
          <w:szCs w:val="28"/>
        </w:rPr>
        <w:t>- осуществление медицинского обеспечения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6D66CD" w:rsidRDefault="006D66CD" w:rsidP="004C5E1A">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right"/>
        <w:outlineLvl w:val="1"/>
        <w:rPr>
          <w:rFonts w:ascii="Times New Roman" w:hAnsi="Times New Roman" w:cs="Times New Roman"/>
          <w:sz w:val="22"/>
          <w:szCs w:val="22"/>
        </w:rPr>
      </w:pPr>
      <w:r w:rsidRPr="006D66CD">
        <w:rPr>
          <w:rFonts w:ascii="Times New Roman" w:hAnsi="Times New Roman" w:cs="Times New Roman"/>
          <w:sz w:val="22"/>
          <w:szCs w:val="22"/>
        </w:rPr>
        <w:t>Приложение N 4</w:t>
      </w:r>
    </w:p>
    <w:p w:rsidR="006D66CD" w:rsidRPr="006D66CD" w:rsidRDefault="006D66CD" w:rsidP="006D66CD">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к Федеральному стандарту</w:t>
      </w:r>
    </w:p>
    <w:p w:rsidR="006D66CD" w:rsidRPr="006D66CD" w:rsidRDefault="006D66CD" w:rsidP="006D66CD">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спортивной подготовки</w:t>
      </w:r>
    </w:p>
    <w:p w:rsidR="006D66CD" w:rsidRPr="006D66CD" w:rsidRDefault="006D66CD" w:rsidP="006D66CD">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по виду спорта шахматы</w:t>
      </w:r>
    </w:p>
    <w:p w:rsidR="006D66CD" w:rsidRPr="006D66CD" w:rsidRDefault="006D66CD" w:rsidP="006D66CD">
      <w:pPr>
        <w:pStyle w:val="ConsPlusNormal"/>
        <w:jc w:val="both"/>
        <w:rPr>
          <w:rFonts w:ascii="Times New Roman" w:hAnsi="Times New Roman" w:cs="Times New Roman"/>
          <w:sz w:val="22"/>
          <w:szCs w:val="22"/>
        </w:rPr>
      </w:pPr>
    </w:p>
    <w:p w:rsidR="006D66CD" w:rsidRPr="00736D22" w:rsidRDefault="006D66CD" w:rsidP="006D66CD">
      <w:pPr>
        <w:pStyle w:val="ConsPlusNormal"/>
        <w:jc w:val="center"/>
        <w:rPr>
          <w:rFonts w:ascii="Times New Roman" w:hAnsi="Times New Roman" w:cs="Times New Roman"/>
          <w:b/>
          <w:sz w:val="22"/>
          <w:szCs w:val="22"/>
        </w:rPr>
      </w:pPr>
      <w:bookmarkStart w:id="2" w:name="Par344"/>
      <w:bookmarkEnd w:id="2"/>
      <w:r w:rsidRPr="00736D22">
        <w:rPr>
          <w:rFonts w:ascii="Times New Roman" w:hAnsi="Times New Roman" w:cs="Times New Roman"/>
          <w:b/>
          <w:sz w:val="22"/>
          <w:szCs w:val="22"/>
        </w:rPr>
        <w:t>ВЛИЯНИЕ</w:t>
      </w:r>
    </w:p>
    <w:p w:rsidR="006D66CD" w:rsidRPr="00736D22" w:rsidRDefault="006D66CD" w:rsidP="006D66CD">
      <w:pPr>
        <w:pStyle w:val="ConsPlusNormal"/>
        <w:jc w:val="center"/>
        <w:rPr>
          <w:rFonts w:ascii="Times New Roman" w:hAnsi="Times New Roman" w:cs="Times New Roman"/>
          <w:b/>
          <w:sz w:val="22"/>
          <w:szCs w:val="22"/>
        </w:rPr>
      </w:pPr>
      <w:r w:rsidRPr="00736D22">
        <w:rPr>
          <w:rFonts w:ascii="Times New Roman" w:hAnsi="Times New Roman" w:cs="Times New Roman"/>
          <w:b/>
          <w:sz w:val="22"/>
          <w:szCs w:val="22"/>
        </w:rPr>
        <w:t>ФИЗИЧЕСКИХ КАЧЕСТВ И ТЕЛОСЛОЖЕНИЯ НА РЕЗУЛЬТАТИВНОСТЬ</w:t>
      </w:r>
    </w:p>
    <w:p w:rsidR="006D66CD" w:rsidRPr="00736D22" w:rsidRDefault="006D66CD" w:rsidP="006D66CD">
      <w:pPr>
        <w:pStyle w:val="ConsPlusNormal"/>
        <w:jc w:val="center"/>
        <w:rPr>
          <w:rFonts w:ascii="Times New Roman" w:hAnsi="Times New Roman" w:cs="Times New Roman"/>
          <w:b/>
          <w:sz w:val="22"/>
          <w:szCs w:val="22"/>
        </w:rPr>
      </w:pPr>
      <w:r w:rsidRPr="00736D22">
        <w:rPr>
          <w:rFonts w:ascii="Times New Roman" w:hAnsi="Times New Roman" w:cs="Times New Roman"/>
          <w:b/>
          <w:sz w:val="22"/>
          <w:szCs w:val="22"/>
        </w:rPr>
        <w:t>ПО ВИДУ СПОРТА ШАХМАТЫ</w:t>
      </w:r>
    </w:p>
    <w:p w:rsidR="006D66CD" w:rsidRPr="006D66CD" w:rsidRDefault="006D66CD" w:rsidP="006D66CD">
      <w:pPr>
        <w:pStyle w:val="ConsPlusNormal"/>
        <w:jc w:val="both"/>
        <w:rPr>
          <w:rFonts w:ascii="Times New Roman" w:hAnsi="Times New Roman" w:cs="Times New Roman"/>
          <w:sz w:val="22"/>
          <w:szCs w:val="22"/>
        </w:rPr>
      </w:pPr>
    </w:p>
    <w:tbl>
      <w:tblPr>
        <w:tblW w:w="9615" w:type="dxa"/>
        <w:tblInd w:w="62" w:type="dxa"/>
        <w:tblLayout w:type="fixed"/>
        <w:tblCellMar>
          <w:top w:w="102" w:type="dxa"/>
          <w:left w:w="62" w:type="dxa"/>
          <w:bottom w:w="102" w:type="dxa"/>
          <w:right w:w="62" w:type="dxa"/>
        </w:tblCellMar>
        <w:tblLook w:val="0000" w:firstRow="0" w:lastRow="0" w:firstColumn="0" w:lastColumn="0" w:noHBand="0" w:noVBand="0"/>
      </w:tblPr>
      <w:tblGrid>
        <w:gridCol w:w="7858"/>
        <w:gridCol w:w="1757"/>
      </w:tblGrid>
      <w:tr w:rsidR="006D66CD" w:rsidRPr="006D66CD" w:rsidTr="00E75080">
        <w:tc>
          <w:tcPr>
            <w:tcW w:w="7858"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Физические качества и телосложение</w:t>
            </w:r>
          </w:p>
        </w:tc>
        <w:tc>
          <w:tcPr>
            <w:tcW w:w="1757"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Уровень влияния</w:t>
            </w:r>
          </w:p>
        </w:tc>
      </w:tr>
      <w:tr w:rsidR="006D66CD" w:rsidRPr="006D66CD" w:rsidTr="00E75080">
        <w:tc>
          <w:tcPr>
            <w:tcW w:w="7858"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ind w:left="283"/>
              <w:rPr>
                <w:rFonts w:ascii="Times New Roman" w:hAnsi="Times New Roman" w:cs="Times New Roman"/>
                <w:sz w:val="22"/>
                <w:szCs w:val="22"/>
              </w:rPr>
            </w:pPr>
            <w:r w:rsidRPr="006D66CD">
              <w:rPr>
                <w:rFonts w:ascii="Times New Roman" w:hAnsi="Times New Roman" w:cs="Times New Roman"/>
                <w:sz w:val="22"/>
                <w:szCs w:val="22"/>
              </w:rPr>
              <w:t>Скоростные способности</w:t>
            </w:r>
          </w:p>
        </w:tc>
        <w:tc>
          <w:tcPr>
            <w:tcW w:w="175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r>
      <w:tr w:rsidR="006D66CD" w:rsidRPr="006D66CD" w:rsidTr="00E75080">
        <w:tc>
          <w:tcPr>
            <w:tcW w:w="7858"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ind w:left="283"/>
              <w:rPr>
                <w:rFonts w:ascii="Times New Roman" w:hAnsi="Times New Roman" w:cs="Times New Roman"/>
                <w:sz w:val="22"/>
                <w:szCs w:val="22"/>
              </w:rPr>
            </w:pPr>
            <w:r w:rsidRPr="006D66CD">
              <w:rPr>
                <w:rFonts w:ascii="Times New Roman" w:hAnsi="Times New Roman" w:cs="Times New Roman"/>
                <w:sz w:val="22"/>
                <w:szCs w:val="22"/>
              </w:rPr>
              <w:t>Мышечная сила</w:t>
            </w:r>
          </w:p>
        </w:tc>
        <w:tc>
          <w:tcPr>
            <w:tcW w:w="175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r>
      <w:tr w:rsidR="006D66CD" w:rsidRPr="006D66CD" w:rsidTr="00E75080">
        <w:tc>
          <w:tcPr>
            <w:tcW w:w="7858"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ind w:left="283"/>
              <w:rPr>
                <w:rFonts w:ascii="Times New Roman" w:hAnsi="Times New Roman" w:cs="Times New Roman"/>
                <w:sz w:val="22"/>
                <w:szCs w:val="22"/>
              </w:rPr>
            </w:pPr>
            <w:r w:rsidRPr="006D66CD">
              <w:rPr>
                <w:rFonts w:ascii="Times New Roman" w:hAnsi="Times New Roman" w:cs="Times New Roman"/>
                <w:sz w:val="22"/>
                <w:szCs w:val="22"/>
              </w:rPr>
              <w:t>Вестибулярная устойчивость</w:t>
            </w:r>
          </w:p>
        </w:tc>
        <w:tc>
          <w:tcPr>
            <w:tcW w:w="175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r>
      <w:tr w:rsidR="006D66CD" w:rsidRPr="006D66CD" w:rsidTr="00E75080">
        <w:tc>
          <w:tcPr>
            <w:tcW w:w="7858"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ind w:left="283"/>
              <w:rPr>
                <w:rFonts w:ascii="Times New Roman" w:hAnsi="Times New Roman" w:cs="Times New Roman"/>
                <w:sz w:val="22"/>
                <w:szCs w:val="22"/>
              </w:rPr>
            </w:pPr>
            <w:r w:rsidRPr="006D66CD">
              <w:rPr>
                <w:rFonts w:ascii="Times New Roman" w:hAnsi="Times New Roman" w:cs="Times New Roman"/>
                <w:sz w:val="22"/>
                <w:szCs w:val="22"/>
              </w:rPr>
              <w:lastRenderedPageBreak/>
              <w:t>Выносливость</w:t>
            </w:r>
          </w:p>
        </w:tc>
        <w:tc>
          <w:tcPr>
            <w:tcW w:w="175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w:t>
            </w:r>
          </w:p>
        </w:tc>
      </w:tr>
      <w:tr w:rsidR="006D66CD" w:rsidRPr="006D66CD" w:rsidTr="00E75080">
        <w:tc>
          <w:tcPr>
            <w:tcW w:w="7858"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ind w:left="283"/>
              <w:rPr>
                <w:rFonts w:ascii="Times New Roman" w:hAnsi="Times New Roman" w:cs="Times New Roman"/>
                <w:sz w:val="22"/>
                <w:szCs w:val="22"/>
              </w:rPr>
            </w:pPr>
            <w:r w:rsidRPr="006D66CD">
              <w:rPr>
                <w:rFonts w:ascii="Times New Roman" w:hAnsi="Times New Roman" w:cs="Times New Roman"/>
                <w:sz w:val="22"/>
                <w:szCs w:val="22"/>
              </w:rPr>
              <w:t>Гибкость</w:t>
            </w:r>
          </w:p>
        </w:tc>
        <w:tc>
          <w:tcPr>
            <w:tcW w:w="175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r>
      <w:tr w:rsidR="006D66CD" w:rsidRPr="006D66CD" w:rsidTr="00E75080">
        <w:tc>
          <w:tcPr>
            <w:tcW w:w="7858"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ind w:left="283"/>
              <w:rPr>
                <w:rFonts w:ascii="Times New Roman" w:hAnsi="Times New Roman" w:cs="Times New Roman"/>
                <w:sz w:val="22"/>
                <w:szCs w:val="22"/>
              </w:rPr>
            </w:pPr>
            <w:r w:rsidRPr="006D66CD">
              <w:rPr>
                <w:rFonts w:ascii="Times New Roman" w:hAnsi="Times New Roman" w:cs="Times New Roman"/>
                <w:sz w:val="22"/>
                <w:szCs w:val="22"/>
              </w:rPr>
              <w:t>Координационные способности</w:t>
            </w:r>
          </w:p>
        </w:tc>
        <w:tc>
          <w:tcPr>
            <w:tcW w:w="175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w:t>
            </w:r>
          </w:p>
        </w:tc>
      </w:tr>
      <w:tr w:rsidR="006D66CD" w:rsidRPr="006D66CD" w:rsidTr="00E75080">
        <w:tc>
          <w:tcPr>
            <w:tcW w:w="7858"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ind w:left="283"/>
              <w:rPr>
                <w:rFonts w:ascii="Times New Roman" w:hAnsi="Times New Roman" w:cs="Times New Roman"/>
                <w:sz w:val="22"/>
                <w:szCs w:val="22"/>
              </w:rPr>
            </w:pPr>
            <w:r w:rsidRPr="006D66CD">
              <w:rPr>
                <w:rFonts w:ascii="Times New Roman" w:hAnsi="Times New Roman" w:cs="Times New Roman"/>
                <w:sz w:val="22"/>
                <w:szCs w:val="22"/>
              </w:rPr>
              <w:t>Телосложение</w:t>
            </w:r>
          </w:p>
        </w:tc>
        <w:tc>
          <w:tcPr>
            <w:tcW w:w="175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r>
    </w:tbl>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ind w:firstLine="540"/>
        <w:jc w:val="both"/>
        <w:rPr>
          <w:rFonts w:ascii="Times New Roman" w:hAnsi="Times New Roman" w:cs="Times New Roman"/>
          <w:sz w:val="22"/>
          <w:szCs w:val="22"/>
        </w:rPr>
      </w:pPr>
      <w:r w:rsidRPr="006D66CD">
        <w:rPr>
          <w:rFonts w:ascii="Times New Roman" w:hAnsi="Times New Roman" w:cs="Times New Roman"/>
          <w:sz w:val="22"/>
          <w:szCs w:val="22"/>
        </w:rPr>
        <w:t>Условные обозначения:</w:t>
      </w:r>
    </w:p>
    <w:p w:rsidR="006D66CD" w:rsidRPr="006D66CD" w:rsidRDefault="006D66CD" w:rsidP="006D66CD">
      <w:pPr>
        <w:pStyle w:val="ConsPlusNormal"/>
        <w:ind w:firstLine="540"/>
        <w:jc w:val="both"/>
        <w:rPr>
          <w:rFonts w:ascii="Times New Roman" w:hAnsi="Times New Roman" w:cs="Times New Roman"/>
          <w:sz w:val="22"/>
          <w:szCs w:val="22"/>
        </w:rPr>
      </w:pPr>
      <w:r w:rsidRPr="006D66CD">
        <w:rPr>
          <w:rFonts w:ascii="Times New Roman" w:hAnsi="Times New Roman" w:cs="Times New Roman"/>
          <w:sz w:val="22"/>
          <w:szCs w:val="22"/>
        </w:rPr>
        <w:t>3 - значительное влияние;</w:t>
      </w:r>
    </w:p>
    <w:p w:rsidR="006D66CD" w:rsidRPr="006D66CD" w:rsidRDefault="006D66CD" w:rsidP="006D66CD">
      <w:pPr>
        <w:pStyle w:val="ConsPlusNormal"/>
        <w:ind w:firstLine="540"/>
        <w:jc w:val="both"/>
        <w:rPr>
          <w:rFonts w:ascii="Times New Roman" w:hAnsi="Times New Roman" w:cs="Times New Roman"/>
          <w:sz w:val="22"/>
          <w:szCs w:val="22"/>
        </w:rPr>
      </w:pPr>
      <w:r w:rsidRPr="006D66CD">
        <w:rPr>
          <w:rFonts w:ascii="Times New Roman" w:hAnsi="Times New Roman" w:cs="Times New Roman"/>
          <w:sz w:val="22"/>
          <w:szCs w:val="22"/>
        </w:rPr>
        <w:t>2 - среднее влияние;</w:t>
      </w:r>
    </w:p>
    <w:p w:rsidR="006D66CD" w:rsidRPr="006D66CD" w:rsidRDefault="006D66CD" w:rsidP="006D66CD">
      <w:pPr>
        <w:pStyle w:val="ConsPlusNormal"/>
        <w:ind w:firstLine="540"/>
        <w:jc w:val="both"/>
        <w:rPr>
          <w:rFonts w:ascii="Times New Roman" w:hAnsi="Times New Roman" w:cs="Times New Roman"/>
          <w:sz w:val="22"/>
          <w:szCs w:val="22"/>
        </w:rPr>
      </w:pPr>
      <w:r w:rsidRPr="006D66CD">
        <w:rPr>
          <w:rFonts w:ascii="Times New Roman" w:hAnsi="Times New Roman" w:cs="Times New Roman"/>
          <w:sz w:val="22"/>
          <w:szCs w:val="22"/>
        </w:rPr>
        <w:t>1 - незначительное влияние.</w:t>
      </w: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right"/>
        <w:outlineLvl w:val="1"/>
        <w:rPr>
          <w:rFonts w:ascii="Times New Roman" w:hAnsi="Times New Roman" w:cs="Times New Roman"/>
          <w:sz w:val="22"/>
          <w:szCs w:val="22"/>
        </w:rPr>
      </w:pPr>
      <w:r w:rsidRPr="006D66CD">
        <w:rPr>
          <w:rFonts w:ascii="Times New Roman" w:hAnsi="Times New Roman" w:cs="Times New Roman"/>
          <w:sz w:val="22"/>
          <w:szCs w:val="22"/>
        </w:rPr>
        <w:t>Приложение N 9</w:t>
      </w:r>
    </w:p>
    <w:p w:rsidR="006D66CD" w:rsidRPr="006D66CD" w:rsidRDefault="006D66CD" w:rsidP="006D66CD">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к Федеральному стандарту</w:t>
      </w:r>
    </w:p>
    <w:p w:rsidR="006D66CD" w:rsidRPr="006D66CD" w:rsidRDefault="006D66CD" w:rsidP="006D66CD">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спортивной подготовки</w:t>
      </w:r>
    </w:p>
    <w:p w:rsidR="006D66CD" w:rsidRPr="006D66CD" w:rsidRDefault="006D66CD" w:rsidP="006D66CD">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по виду спорта шахматы</w:t>
      </w: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center"/>
        <w:rPr>
          <w:rFonts w:ascii="Times New Roman" w:hAnsi="Times New Roman" w:cs="Times New Roman"/>
          <w:sz w:val="22"/>
          <w:szCs w:val="22"/>
        </w:rPr>
      </w:pPr>
      <w:bookmarkStart w:id="3" w:name="Par605"/>
      <w:bookmarkEnd w:id="3"/>
      <w:r w:rsidRPr="006D66CD">
        <w:rPr>
          <w:rFonts w:ascii="Times New Roman" w:hAnsi="Times New Roman" w:cs="Times New Roman"/>
          <w:sz w:val="22"/>
          <w:szCs w:val="22"/>
        </w:rPr>
        <w:t>НОРМАТИВЫ МАКСИМАЛЬНОГО ОБЪЕМА ТРЕНИРОВОЧНОЙ НАГРУЗКИ</w:t>
      </w:r>
    </w:p>
    <w:p w:rsidR="006D66CD" w:rsidRPr="006D66CD" w:rsidRDefault="006D66CD" w:rsidP="006D66CD">
      <w:pPr>
        <w:pStyle w:val="ConsPlusNormal"/>
        <w:jc w:val="both"/>
        <w:rPr>
          <w:rFonts w:ascii="Times New Roman" w:hAnsi="Times New Roman" w:cs="Times New Roman"/>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381"/>
        <w:gridCol w:w="1207"/>
        <w:gridCol w:w="1207"/>
        <w:gridCol w:w="1207"/>
        <w:gridCol w:w="1207"/>
        <w:gridCol w:w="1207"/>
        <w:gridCol w:w="1212"/>
      </w:tblGrid>
      <w:tr w:rsidR="006D66CD" w:rsidRPr="006D66CD" w:rsidTr="00E75080">
        <w:tc>
          <w:tcPr>
            <w:tcW w:w="2381"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Этапный норматив</w:t>
            </w:r>
          </w:p>
        </w:tc>
        <w:tc>
          <w:tcPr>
            <w:tcW w:w="7247" w:type="dxa"/>
            <w:gridSpan w:val="6"/>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Этапы и годы спортивной подготовки</w:t>
            </w:r>
          </w:p>
        </w:tc>
      </w:tr>
      <w:tr w:rsidR="006D66CD" w:rsidRPr="006D66CD" w:rsidTr="00E75080">
        <w:tc>
          <w:tcPr>
            <w:tcW w:w="2381"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2414" w:type="dxa"/>
            <w:gridSpan w:val="2"/>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начальной подготовки</w:t>
            </w:r>
          </w:p>
        </w:tc>
        <w:tc>
          <w:tcPr>
            <w:tcW w:w="2414" w:type="dxa"/>
            <w:gridSpan w:val="2"/>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Тренировочный этап (этап спортивной специализации)</w:t>
            </w:r>
          </w:p>
        </w:tc>
        <w:tc>
          <w:tcPr>
            <w:tcW w:w="1207"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совершенствования спортивного мастерства</w:t>
            </w:r>
          </w:p>
        </w:tc>
        <w:tc>
          <w:tcPr>
            <w:tcW w:w="1212"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высшего спортивного мастерства</w:t>
            </w:r>
          </w:p>
        </w:tc>
      </w:tr>
      <w:tr w:rsidR="006D66CD" w:rsidRPr="006D66CD" w:rsidTr="00E75080">
        <w:tc>
          <w:tcPr>
            <w:tcW w:w="2381"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1207"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До года</w:t>
            </w:r>
          </w:p>
        </w:tc>
        <w:tc>
          <w:tcPr>
            <w:tcW w:w="1207"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Свыше года</w:t>
            </w:r>
          </w:p>
        </w:tc>
        <w:tc>
          <w:tcPr>
            <w:tcW w:w="1207"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До двух лет</w:t>
            </w:r>
          </w:p>
        </w:tc>
        <w:tc>
          <w:tcPr>
            <w:tcW w:w="1207"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Свыше двух лет</w:t>
            </w:r>
          </w:p>
        </w:tc>
        <w:tc>
          <w:tcPr>
            <w:tcW w:w="1207"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p>
        </w:tc>
        <w:tc>
          <w:tcPr>
            <w:tcW w:w="1212"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p>
        </w:tc>
      </w:tr>
      <w:tr w:rsidR="006D66CD" w:rsidRPr="006D66CD" w:rsidTr="00E75080">
        <w:tc>
          <w:tcPr>
            <w:tcW w:w="2381"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Количество часов в неделю</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6</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8</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9</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12</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28</w:t>
            </w:r>
          </w:p>
        </w:tc>
        <w:tc>
          <w:tcPr>
            <w:tcW w:w="121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32</w:t>
            </w:r>
          </w:p>
        </w:tc>
      </w:tr>
      <w:tr w:rsidR="006D66CD" w:rsidRPr="006D66CD" w:rsidTr="00E75080">
        <w:tc>
          <w:tcPr>
            <w:tcW w:w="2381"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Количество тренировок в неделю</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5</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6</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9</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14</w:t>
            </w:r>
          </w:p>
        </w:tc>
        <w:tc>
          <w:tcPr>
            <w:tcW w:w="121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14</w:t>
            </w:r>
          </w:p>
        </w:tc>
      </w:tr>
      <w:tr w:rsidR="006D66CD" w:rsidRPr="006D66CD" w:rsidTr="00E75080">
        <w:tc>
          <w:tcPr>
            <w:tcW w:w="2381"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Общее количество часов в год</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312</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416</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468</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624</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1456</w:t>
            </w:r>
          </w:p>
        </w:tc>
        <w:tc>
          <w:tcPr>
            <w:tcW w:w="121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1664</w:t>
            </w:r>
          </w:p>
        </w:tc>
      </w:tr>
      <w:tr w:rsidR="006D66CD" w:rsidRPr="006D66CD" w:rsidTr="00E75080">
        <w:tc>
          <w:tcPr>
            <w:tcW w:w="2381"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Общее количество тренировок в год</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208</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260</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312</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468</w:t>
            </w:r>
          </w:p>
        </w:tc>
        <w:tc>
          <w:tcPr>
            <w:tcW w:w="120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728</w:t>
            </w:r>
          </w:p>
        </w:tc>
        <w:tc>
          <w:tcPr>
            <w:tcW w:w="121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728</w:t>
            </w:r>
          </w:p>
        </w:tc>
      </w:tr>
    </w:tbl>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right"/>
        <w:outlineLvl w:val="1"/>
        <w:rPr>
          <w:rFonts w:ascii="Times New Roman" w:hAnsi="Times New Roman" w:cs="Times New Roman"/>
          <w:sz w:val="22"/>
          <w:szCs w:val="22"/>
        </w:rPr>
      </w:pPr>
      <w:r w:rsidRPr="006D66CD">
        <w:rPr>
          <w:rFonts w:ascii="Times New Roman" w:hAnsi="Times New Roman" w:cs="Times New Roman"/>
          <w:sz w:val="22"/>
          <w:szCs w:val="22"/>
        </w:rPr>
        <w:t>Приложение N 10</w:t>
      </w:r>
    </w:p>
    <w:p w:rsidR="006D66CD" w:rsidRPr="006D66CD" w:rsidRDefault="006D66CD" w:rsidP="006D66CD">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к Федеральному стандарту</w:t>
      </w:r>
    </w:p>
    <w:p w:rsidR="006D66CD" w:rsidRPr="006D66CD" w:rsidRDefault="006D66CD" w:rsidP="006D66CD">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спортивной подготовки</w:t>
      </w:r>
    </w:p>
    <w:p w:rsidR="006D66CD" w:rsidRPr="006D66CD" w:rsidRDefault="006D66CD" w:rsidP="006D66CD">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по виду спорта шахматы</w:t>
      </w: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ПЕРЕЧЕНЬ ТРЕНИРОВОЧНЫХ СБОРОВ</w:t>
      </w:r>
    </w:p>
    <w:p w:rsidR="006D66CD" w:rsidRPr="006D66CD" w:rsidRDefault="006D66CD" w:rsidP="006D66CD">
      <w:pPr>
        <w:pStyle w:val="ConsPlusNormal"/>
        <w:jc w:val="both"/>
        <w:rPr>
          <w:rFonts w:ascii="Times New Roman" w:hAnsi="Times New Roman" w:cs="Times New Roman"/>
          <w:sz w:val="22"/>
          <w:szCs w:val="22"/>
        </w:rPr>
      </w:pPr>
    </w:p>
    <w:tbl>
      <w:tblPr>
        <w:tblW w:w="9603" w:type="dxa"/>
        <w:tblInd w:w="62" w:type="dxa"/>
        <w:tblLayout w:type="fixed"/>
        <w:tblCellMar>
          <w:top w:w="102" w:type="dxa"/>
          <w:left w:w="62" w:type="dxa"/>
          <w:bottom w:w="102" w:type="dxa"/>
          <w:right w:w="62" w:type="dxa"/>
        </w:tblCellMar>
        <w:tblLook w:val="0000" w:firstRow="0" w:lastRow="0" w:firstColumn="0" w:lastColumn="0" w:noHBand="0" w:noVBand="0"/>
      </w:tblPr>
      <w:tblGrid>
        <w:gridCol w:w="744"/>
        <w:gridCol w:w="2510"/>
        <w:gridCol w:w="1022"/>
        <w:gridCol w:w="1416"/>
        <w:gridCol w:w="1128"/>
        <w:gridCol w:w="912"/>
        <w:gridCol w:w="1871"/>
      </w:tblGrid>
      <w:tr w:rsidR="006D66CD" w:rsidRPr="006D66CD" w:rsidTr="00E75080">
        <w:tc>
          <w:tcPr>
            <w:tcW w:w="744"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N </w:t>
            </w:r>
            <w:proofErr w:type="gramStart"/>
            <w:r w:rsidRPr="006D66CD">
              <w:rPr>
                <w:rFonts w:ascii="Times New Roman" w:hAnsi="Times New Roman" w:cs="Times New Roman"/>
                <w:sz w:val="22"/>
                <w:szCs w:val="22"/>
              </w:rPr>
              <w:t>п</w:t>
            </w:r>
            <w:proofErr w:type="gramEnd"/>
            <w:r w:rsidRPr="006D66CD">
              <w:rPr>
                <w:rFonts w:ascii="Times New Roman" w:hAnsi="Times New Roman" w:cs="Times New Roman"/>
                <w:sz w:val="22"/>
                <w:szCs w:val="22"/>
              </w:rPr>
              <w:t>/п</w:t>
            </w:r>
          </w:p>
        </w:tc>
        <w:tc>
          <w:tcPr>
            <w:tcW w:w="2510"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Вид тренировочных сборов</w:t>
            </w:r>
          </w:p>
        </w:tc>
        <w:tc>
          <w:tcPr>
            <w:tcW w:w="4478" w:type="dxa"/>
            <w:gridSpan w:val="4"/>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Предельная продолжительность сборов по этапам спортивной подготовки (количество дней)</w:t>
            </w:r>
          </w:p>
        </w:tc>
        <w:tc>
          <w:tcPr>
            <w:tcW w:w="1871"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Оптимальное число участников сбора</w:t>
            </w:r>
          </w:p>
        </w:tc>
      </w:tr>
      <w:tr w:rsidR="006D66CD" w:rsidRPr="006D66CD" w:rsidTr="00E75080">
        <w:tc>
          <w:tcPr>
            <w:tcW w:w="744"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2510"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1022"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высшего спортивного мастерства</w:t>
            </w:r>
          </w:p>
        </w:tc>
        <w:tc>
          <w:tcPr>
            <w:tcW w:w="1416"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совершенствования спортивного мастерства</w:t>
            </w:r>
          </w:p>
        </w:tc>
        <w:tc>
          <w:tcPr>
            <w:tcW w:w="1128"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Тренировочный этап (этап спортивной специализации)</w:t>
            </w:r>
          </w:p>
        </w:tc>
        <w:tc>
          <w:tcPr>
            <w:tcW w:w="912"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начальной подготовки</w:t>
            </w:r>
          </w:p>
        </w:tc>
        <w:tc>
          <w:tcPr>
            <w:tcW w:w="1871"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p>
        </w:tc>
      </w:tr>
      <w:tr w:rsidR="006D66CD" w:rsidRPr="006D66CD" w:rsidTr="00E75080">
        <w:tc>
          <w:tcPr>
            <w:tcW w:w="9603" w:type="dxa"/>
            <w:gridSpan w:val="7"/>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outlineLvl w:val="2"/>
              <w:rPr>
                <w:rFonts w:ascii="Times New Roman" w:hAnsi="Times New Roman" w:cs="Times New Roman"/>
                <w:sz w:val="22"/>
                <w:szCs w:val="22"/>
              </w:rPr>
            </w:pPr>
            <w:r w:rsidRPr="006D66CD">
              <w:rPr>
                <w:rFonts w:ascii="Times New Roman" w:hAnsi="Times New Roman" w:cs="Times New Roman"/>
                <w:sz w:val="22"/>
                <w:szCs w:val="22"/>
              </w:rPr>
              <w:t>1. Тренировочные сборы по подготовке к спортивным соревнованиям</w:t>
            </w:r>
          </w:p>
        </w:tc>
      </w:tr>
      <w:tr w:rsidR="006D66CD" w:rsidRPr="006D66CD" w:rsidTr="00E75080">
        <w:tc>
          <w:tcPr>
            <w:tcW w:w="74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1.1.</w:t>
            </w:r>
          </w:p>
        </w:tc>
        <w:tc>
          <w:tcPr>
            <w:tcW w:w="2510"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Тренировочные сборы по подготовке к международным соревнованиям</w:t>
            </w:r>
          </w:p>
        </w:tc>
        <w:tc>
          <w:tcPr>
            <w:tcW w:w="102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21</w:t>
            </w:r>
          </w:p>
        </w:tc>
        <w:tc>
          <w:tcPr>
            <w:tcW w:w="141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21</w:t>
            </w:r>
          </w:p>
        </w:tc>
        <w:tc>
          <w:tcPr>
            <w:tcW w:w="1128"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18</w:t>
            </w:r>
          </w:p>
        </w:tc>
        <w:tc>
          <w:tcPr>
            <w:tcW w:w="91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1871" w:type="dxa"/>
            <w:vMerge w:val="restart"/>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Определяется организацией, осуществляющей спортивную подготовку</w:t>
            </w:r>
          </w:p>
        </w:tc>
      </w:tr>
      <w:tr w:rsidR="006D66CD" w:rsidRPr="006D66CD" w:rsidTr="00E75080">
        <w:tc>
          <w:tcPr>
            <w:tcW w:w="74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1.2.</w:t>
            </w:r>
          </w:p>
        </w:tc>
        <w:tc>
          <w:tcPr>
            <w:tcW w:w="2510"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Тренировочные сборы по подготовке к чемпионатам, кубкам, первенствам России</w:t>
            </w:r>
          </w:p>
        </w:tc>
        <w:tc>
          <w:tcPr>
            <w:tcW w:w="102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21</w:t>
            </w:r>
          </w:p>
        </w:tc>
        <w:tc>
          <w:tcPr>
            <w:tcW w:w="141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18</w:t>
            </w:r>
          </w:p>
        </w:tc>
        <w:tc>
          <w:tcPr>
            <w:tcW w:w="1128"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14</w:t>
            </w:r>
          </w:p>
        </w:tc>
        <w:tc>
          <w:tcPr>
            <w:tcW w:w="91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1871"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p>
        </w:tc>
      </w:tr>
      <w:tr w:rsidR="006D66CD" w:rsidRPr="006D66CD" w:rsidTr="00E75080">
        <w:tc>
          <w:tcPr>
            <w:tcW w:w="74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1.3.</w:t>
            </w:r>
          </w:p>
        </w:tc>
        <w:tc>
          <w:tcPr>
            <w:tcW w:w="2510"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Тренировочные сборы по подготовке к другим всероссийским соревнованиям</w:t>
            </w:r>
          </w:p>
        </w:tc>
        <w:tc>
          <w:tcPr>
            <w:tcW w:w="102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18</w:t>
            </w:r>
          </w:p>
        </w:tc>
        <w:tc>
          <w:tcPr>
            <w:tcW w:w="141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18</w:t>
            </w:r>
          </w:p>
        </w:tc>
        <w:tc>
          <w:tcPr>
            <w:tcW w:w="1128"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14</w:t>
            </w:r>
          </w:p>
        </w:tc>
        <w:tc>
          <w:tcPr>
            <w:tcW w:w="91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1871"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p>
        </w:tc>
      </w:tr>
      <w:tr w:rsidR="006D66CD" w:rsidRPr="006D66CD" w:rsidTr="00E75080">
        <w:tc>
          <w:tcPr>
            <w:tcW w:w="74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1.4.</w:t>
            </w:r>
          </w:p>
        </w:tc>
        <w:tc>
          <w:tcPr>
            <w:tcW w:w="2510"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Тренировочные сборы по подготовке к официальным соревнованиям субъекта Российской Федерации</w:t>
            </w:r>
          </w:p>
        </w:tc>
        <w:tc>
          <w:tcPr>
            <w:tcW w:w="102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14</w:t>
            </w:r>
          </w:p>
        </w:tc>
        <w:tc>
          <w:tcPr>
            <w:tcW w:w="141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14</w:t>
            </w:r>
          </w:p>
        </w:tc>
        <w:tc>
          <w:tcPr>
            <w:tcW w:w="1128"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14</w:t>
            </w:r>
          </w:p>
        </w:tc>
        <w:tc>
          <w:tcPr>
            <w:tcW w:w="91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1871"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p>
        </w:tc>
      </w:tr>
      <w:tr w:rsidR="006D66CD" w:rsidRPr="006D66CD" w:rsidTr="00E75080">
        <w:tc>
          <w:tcPr>
            <w:tcW w:w="9603" w:type="dxa"/>
            <w:gridSpan w:val="7"/>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outlineLvl w:val="2"/>
              <w:rPr>
                <w:rFonts w:ascii="Times New Roman" w:hAnsi="Times New Roman" w:cs="Times New Roman"/>
                <w:sz w:val="22"/>
                <w:szCs w:val="22"/>
              </w:rPr>
            </w:pPr>
            <w:r w:rsidRPr="006D66CD">
              <w:rPr>
                <w:rFonts w:ascii="Times New Roman" w:hAnsi="Times New Roman" w:cs="Times New Roman"/>
                <w:sz w:val="22"/>
                <w:szCs w:val="22"/>
              </w:rPr>
              <w:t>2. Специальные тренировочные сборы</w:t>
            </w:r>
          </w:p>
        </w:tc>
      </w:tr>
      <w:tr w:rsidR="006D66CD" w:rsidRPr="006D66CD" w:rsidTr="00E75080">
        <w:tc>
          <w:tcPr>
            <w:tcW w:w="74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2.1.</w:t>
            </w:r>
          </w:p>
        </w:tc>
        <w:tc>
          <w:tcPr>
            <w:tcW w:w="2510"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Тренировочные сборы по общей или специальной физической подготовке</w:t>
            </w:r>
          </w:p>
        </w:tc>
        <w:tc>
          <w:tcPr>
            <w:tcW w:w="102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18</w:t>
            </w:r>
          </w:p>
        </w:tc>
        <w:tc>
          <w:tcPr>
            <w:tcW w:w="141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18</w:t>
            </w:r>
          </w:p>
        </w:tc>
        <w:tc>
          <w:tcPr>
            <w:tcW w:w="1128"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14</w:t>
            </w:r>
          </w:p>
        </w:tc>
        <w:tc>
          <w:tcPr>
            <w:tcW w:w="91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1871"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70% от состава группы лиц, проходящих спортивную подготовку на определенном этапе</w:t>
            </w:r>
          </w:p>
        </w:tc>
      </w:tr>
      <w:tr w:rsidR="006D66CD" w:rsidRPr="006D66CD" w:rsidTr="00E75080">
        <w:tc>
          <w:tcPr>
            <w:tcW w:w="74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2.2.</w:t>
            </w:r>
          </w:p>
        </w:tc>
        <w:tc>
          <w:tcPr>
            <w:tcW w:w="2510"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Восстановительные тренировочные сборы</w:t>
            </w:r>
          </w:p>
        </w:tc>
        <w:tc>
          <w:tcPr>
            <w:tcW w:w="3566" w:type="dxa"/>
            <w:gridSpan w:val="3"/>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До 14 дней</w:t>
            </w:r>
          </w:p>
        </w:tc>
        <w:tc>
          <w:tcPr>
            <w:tcW w:w="91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1871"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Участники соревнований</w:t>
            </w:r>
          </w:p>
        </w:tc>
      </w:tr>
      <w:tr w:rsidR="006D66CD" w:rsidRPr="006D66CD" w:rsidTr="00E75080">
        <w:tc>
          <w:tcPr>
            <w:tcW w:w="74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2.3.</w:t>
            </w:r>
          </w:p>
        </w:tc>
        <w:tc>
          <w:tcPr>
            <w:tcW w:w="2510"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Тренировочные сборы для комплексного медицинского обследования</w:t>
            </w:r>
          </w:p>
        </w:tc>
        <w:tc>
          <w:tcPr>
            <w:tcW w:w="3566" w:type="dxa"/>
            <w:gridSpan w:val="3"/>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До 5 дней, но не более 2 раз в год</w:t>
            </w:r>
          </w:p>
        </w:tc>
        <w:tc>
          <w:tcPr>
            <w:tcW w:w="91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1871"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В соответствии с планом комплексного медицинского обследования</w:t>
            </w:r>
          </w:p>
        </w:tc>
      </w:tr>
      <w:tr w:rsidR="006D66CD" w:rsidRPr="006D66CD" w:rsidTr="00E75080">
        <w:tc>
          <w:tcPr>
            <w:tcW w:w="74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2.4.</w:t>
            </w:r>
          </w:p>
        </w:tc>
        <w:tc>
          <w:tcPr>
            <w:tcW w:w="2510"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Тренировочные сборы в каникулярный период</w:t>
            </w:r>
          </w:p>
        </w:tc>
        <w:tc>
          <w:tcPr>
            <w:tcW w:w="102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141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2040" w:type="dxa"/>
            <w:gridSpan w:val="2"/>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До 21 дня подряд и не более двух сборов в год</w:t>
            </w:r>
          </w:p>
        </w:tc>
        <w:tc>
          <w:tcPr>
            <w:tcW w:w="1871"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60% от состава группы лиц, проходящих спортивную подготовку на определенном этапе</w:t>
            </w:r>
          </w:p>
        </w:tc>
      </w:tr>
      <w:tr w:rsidR="006D66CD" w:rsidRPr="006D66CD" w:rsidTr="00E75080">
        <w:tc>
          <w:tcPr>
            <w:tcW w:w="74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2.5.</w:t>
            </w:r>
          </w:p>
        </w:tc>
        <w:tc>
          <w:tcPr>
            <w:tcW w:w="2510"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Просмотровые тренировочные сборы для кандидатов на </w:t>
            </w:r>
            <w:r w:rsidRPr="006D66CD">
              <w:rPr>
                <w:rFonts w:ascii="Times New Roman" w:hAnsi="Times New Roman" w:cs="Times New Roman"/>
                <w:sz w:val="22"/>
                <w:szCs w:val="22"/>
              </w:rPr>
              <w:lastRenderedPageBreak/>
              <w:t>зачисление в профессиональные образовательные организации, осуществляющие деятельность в области физической культуры и спорта</w:t>
            </w:r>
          </w:p>
        </w:tc>
        <w:tc>
          <w:tcPr>
            <w:tcW w:w="102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lastRenderedPageBreak/>
              <w:t>-</w:t>
            </w:r>
          </w:p>
        </w:tc>
        <w:tc>
          <w:tcPr>
            <w:tcW w:w="2544" w:type="dxa"/>
            <w:gridSpan w:val="2"/>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До 60 дней</w:t>
            </w:r>
          </w:p>
        </w:tc>
        <w:tc>
          <w:tcPr>
            <w:tcW w:w="91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1871"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В соответствии с правилами приема</w:t>
            </w:r>
          </w:p>
        </w:tc>
      </w:tr>
    </w:tbl>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right"/>
        <w:outlineLvl w:val="1"/>
        <w:rPr>
          <w:rFonts w:ascii="Times New Roman" w:hAnsi="Times New Roman" w:cs="Times New Roman"/>
          <w:sz w:val="22"/>
          <w:szCs w:val="22"/>
        </w:rPr>
      </w:pPr>
      <w:r w:rsidRPr="006D66CD">
        <w:rPr>
          <w:rFonts w:ascii="Times New Roman" w:hAnsi="Times New Roman" w:cs="Times New Roman"/>
          <w:sz w:val="22"/>
          <w:szCs w:val="22"/>
        </w:rPr>
        <w:t>Приложение N 11</w:t>
      </w:r>
    </w:p>
    <w:p w:rsidR="006D66CD" w:rsidRPr="006D66CD" w:rsidRDefault="006D66CD" w:rsidP="006D66CD">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к Федеральному стандарту</w:t>
      </w:r>
    </w:p>
    <w:p w:rsidR="006D66CD" w:rsidRPr="006D66CD" w:rsidRDefault="006D66CD" w:rsidP="006D66CD">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спортивной подготовки</w:t>
      </w:r>
    </w:p>
    <w:p w:rsidR="006D66CD" w:rsidRPr="006D66CD" w:rsidRDefault="006D66CD" w:rsidP="006D66CD">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по виду спорта шахматы</w:t>
      </w: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center"/>
        <w:rPr>
          <w:rFonts w:ascii="Times New Roman" w:hAnsi="Times New Roman" w:cs="Times New Roman"/>
          <w:sz w:val="22"/>
          <w:szCs w:val="22"/>
        </w:rPr>
      </w:pPr>
      <w:bookmarkStart w:id="4" w:name="Par731"/>
      <w:bookmarkEnd w:id="4"/>
      <w:r w:rsidRPr="006D66CD">
        <w:rPr>
          <w:rFonts w:ascii="Times New Roman" w:hAnsi="Times New Roman" w:cs="Times New Roman"/>
          <w:sz w:val="22"/>
          <w:szCs w:val="22"/>
        </w:rPr>
        <w:t>ОБОРУДОВАНИЕ И СПОРТИВНЫЙ ИНВЕНТАРЬ,</w:t>
      </w:r>
    </w:p>
    <w:p w:rsidR="006D66CD" w:rsidRPr="006D66CD" w:rsidRDefault="006D66CD" w:rsidP="006D66CD">
      <w:pPr>
        <w:pStyle w:val="ConsPlusNormal"/>
        <w:jc w:val="center"/>
        <w:rPr>
          <w:rFonts w:ascii="Times New Roman" w:hAnsi="Times New Roman" w:cs="Times New Roman"/>
          <w:sz w:val="22"/>
          <w:szCs w:val="22"/>
        </w:rPr>
      </w:pPr>
      <w:proofErr w:type="gramStart"/>
      <w:r w:rsidRPr="006D66CD">
        <w:rPr>
          <w:rFonts w:ascii="Times New Roman" w:hAnsi="Times New Roman" w:cs="Times New Roman"/>
          <w:sz w:val="22"/>
          <w:szCs w:val="22"/>
        </w:rPr>
        <w:t>НЕОБХОДИМЫЕ ДЛЯ ПРОХОЖДЕНИЯ СПОРТИВНОЙ ПОДГОТОВКИ</w:t>
      </w:r>
      <w:proofErr w:type="gramEnd"/>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right"/>
        <w:outlineLvl w:val="2"/>
        <w:rPr>
          <w:rFonts w:ascii="Times New Roman" w:hAnsi="Times New Roman" w:cs="Times New Roman"/>
          <w:sz w:val="22"/>
          <w:szCs w:val="22"/>
        </w:rPr>
      </w:pPr>
      <w:r w:rsidRPr="006D66CD">
        <w:rPr>
          <w:rFonts w:ascii="Times New Roman" w:hAnsi="Times New Roman" w:cs="Times New Roman"/>
          <w:sz w:val="22"/>
          <w:szCs w:val="22"/>
        </w:rPr>
        <w:t>Таблица 1</w:t>
      </w:r>
    </w:p>
    <w:p w:rsidR="006D66CD" w:rsidRPr="006D66CD" w:rsidRDefault="006D66CD" w:rsidP="006D66CD">
      <w:pPr>
        <w:pStyle w:val="ConsPlusNormal"/>
        <w:jc w:val="both"/>
        <w:rPr>
          <w:rFonts w:ascii="Times New Roman" w:hAnsi="Times New Roman" w:cs="Times New Roman"/>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47"/>
        <w:gridCol w:w="6792"/>
        <w:gridCol w:w="1133"/>
        <w:gridCol w:w="1133"/>
      </w:tblGrid>
      <w:tr w:rsidR="006D66CD" w:rsidRPr="006D66CD" w:rsidTr="00E75080">
        <w:tc>
          <w:tcPr>
            <w:tcW w:w="547"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N </w:t>
            </w:r>
            <w:proofErr w:type="gramStart"/>
            <w:r w:rsidRPr="006D66CD">
              <w:rPr>
                <w:rFonts w:ascii="Times New Roman" w:hAnsi="Times New Roman" w:cs="Times New Roman"/>
                <w:sz w:val="22"/>
                <w:szCs w:val="22"/>
              </w:rPr>
              <w:t>п</w:t>
            </w:r>
            <w:proofErr w:type="gramEnd"/>
            <w:r w:rsidRPr="006D66CD">
              <w:rPr>
                <w:rFonts w:ascii="Times New Roman" w:hAnsi="Times New Roman" w:cs="Times New Roman"/>
                <w:sz w:val="22"/>
                <w:szCs w:val="22"/>
              </w:rPr>
              <w:t>/п</w:t>
            </w:r>
          </w:p>
        </w:tc>
        <w:tc>
          <w:tcPr>
            <w:tcW w:w="6792"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Наименование оборудования, спортивного инвентаря</w:t>
            </w:r>
          </w:p>
        </w:tc>
        <w:tc>
          <w:tcPr>
            <w:tcW w:w="1133"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Единица измерения</w:t>
            </w:r>
          </w:p>
        </w:tc>
        <w:tc>
          <w:tcPr>
            <w:tcW w:w="1133"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Количество изделий</w:t>
            </w:r>
          </w:p>
        </w:tc>
      </w:tr>
      <w:tr w:rsidR="006D66CD" w:rsidRPr="006D66CD" w:rsidTr="00E75080">
        <w:tc>
          <w:tcPr>
            <w:tcW w:w="54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679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Доска шахматная демонстрационная с фигурами демонстрационными</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комплект</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r>
      <w:tr w:rsidR="006D66CD" w:rsidRPr="006D66CD" w:rsidTr="00E75080">
        <w:tc>
          <w:tcPr>
            <w:tcW w:w="54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c>
          <w:tcPr>
            <w:tcW w:w="679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Доска шахматная с фигурами шахматными</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комплект</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14</w:t>
            </w:r>
          </w:p>
        </w:tc>
      </w:tr>
      <w:tr w:rsidR="006D66CD" w:rsidRPr="006D66CD" w:rsidTr="00E75080">
        <w:tc>
          <w:tcPr>
            <w:tcW w:w="54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w:t>
            </w:r>
          </w:p>
        </w:tc>
        <w:tc>
          <w:tcPr>
            <w:tcW w:w="679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Интерактивный комплект (мультимедийный проектор, экран, специальное программное обеспечение для вида спорта шахматы)</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штук</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r>
      <w:tr w:rsidR="006D66CD" w:rsidRPr="006D66CD" w:rsidTr="00E75080">
        <w:tc>
          <w:tcPr>
            <w:tcW w:w="54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w:t>
            </w:r>
          </w:p>
        </w:tc>
        <w:tc>
          <w:tcPr>
            <w:tcW w:w="679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Мат гимнастический</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штук</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r>
      <w:tr w:rsidR="006D66CD" w:rsidRPr="006D66CD" w:rsidTr="00E75080">
        <w:tc>
          <w:tcPr>
            <w:tcW w:w="54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5.</w:t>
            </w:r>
          </w:p>
        </w:tc>
        <w:tc>
          <w:tcPr>
            <w:tcW w:w="679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Мяч набивной (</w:t>
            </w:r>
            <w:proofErr w:type="spellStart"/>
            <w:r w:rsidRPr="006D66CD">
              <w:rPr>
                <w:rFonts w:ascii="Times New Roman" w:hAnsi="Times New Roman" w:cs="Times New Roman"/>
                <w:sz w:val="22"/>
                <w:szCs w:val="22"/>
              </w:rPr>
              <w:t>медицинбол</w:t>
            </w:r>
            <w:proofErr w:type="spellEnd"/>
            <w:r w:rsidRPr="006D66CD">
              <w:rPr>
                <w:rFonts w:ascii="Times New Roman" w:hAnsi="Times New Roman" w:cs="Times New Roman"/>
                <w:sz w:val="22"/>
                <w:szCs w:val="22"/>
              </w:rPr>
              <w:t>) от 1 до 5 кг</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комплект</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w:t>
            </w:r>
          </w:p>
        </w:tc>
      </w:tr>
      <w:tr w:rsidR="006D66CD" w:rsidRPr="006D66CD" w:rsidTr="00E75080">
        <w:tc>
          <w:tcPr>
            <w:tcW w:w="54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6.</w:t>
            </w:r>
          </w:p>
        </w:tc>
        <w:tc>
          <w:tcPr>
            <w:tcW w:w="679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Турник навесной для гимнастической стенки</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штук</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r>
      <w:tr w:rsidR="006D66CD" w:rsidRPr="006D66CD" w:rsidTr="00E75080">
        <w:tc>
          <w:tcPr>
            <w:tcW w:w="54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7.</w:t>
            </w:r>
          </w:p>
        </w:tc>
        <w:tc>
          <w:tcPr>
            <w:tcW w:w="679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Секундомер</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штук</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r>
      <w:tr w:rsidR="006D66CD" w:rsidRPr="006D66CD" w:rsidTr="00E75080">
        <w:tc>
          <w:tcPr>
            <w:tcW w:w="54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8.</w:t>
            </w:r>
          </w:p>
        </w:tc>
        <w:tc>
          <w:tcPr>
            <w:tcW w:w="679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Стол шахматный</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штук</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14</w:t>
            </w:r>
          </w:p>
        </w:tc>
      </w:tr>
      <w:tr w:rsidR="006D66CD" w:rsidRPr="006D66CD" w:rsidTr="00E75080">
        <w:tc>
          <w:tcPr>
            <w:tcW w:w="54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9.</w:t>
            </w:r>
          </w:p>
        </w:tc>
        <w:tc>
          <w:tcPr>
            <w:tcW w:w="679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Стулья</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штук</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14</w:t>
            </w:r>
          </w:p>
        </w:tc>
      </w:tr>
      <w:tr w:rsidR="006D66CD" w:rsidRPr="006D66CD" w:rsidTr="00E75080">
        <w:tc>
          <w:tcPr>
            <w:tcW w:w="54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10.</w:t>
            </w:r>
          </w:p>
        </w:tc>
        <w:tc>
          <w:tcPr>
            <w:tcW w:w="6792"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Часы шахматные</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штук</w:t>
            </w:r>
          </w:p>
        </w:tc>
        <w:tc>
          <w:tcPr>
            <w:tcW w:w="1133"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14</w:t>
            </w:r>
          </w:p>
        </w:tc>
      </w:tr>
    </w:tbl>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right"/>
        <w:outlineLvl w:val="2"/>
        <w:rPr>
          <w:rFonts w:ascii="Times New Roman" w:hAnsi="Times New Roman" w:cs="Times New Roman"/>
          <w:sz w:val="22"/>
          <w:szCs w:val="22"/>
        </w:rPr>
      </w:pPr>
      <w:r w:rsidRPr="006D66CD">
        <w:rPr>
          <w:rFonts w:ascii="Times New Roman" w:hAnsi="Times New Roman" w:cs="Times New Roman"/>
          <w:sz w:val="22"/>
          <w:szCs w:val="22"/>
        </w:rPr>
        <w:t>Таблица 2</w:t>
      </w:r>
    </w:p>
    <w:p w:rsidR="006D66CD" w:rsidRPr="006D66CD" w:rsidRDefault="006D66CD" w:rsidP="006D66CD">
      <w:pPr>
        <w:pStyle w:val="ConsPlusNormal"/>
        <w:jc w:val="both"/>
        <w:rPr>
          <w:rFonts w:ascii="Times New Roman" w:hAnsi="Times New Roman" w:cs="Times New Roman"/>
          <w:sz w:val="22"/>
          <w:szCs w:val="22"/>
        </w:rPr>
      </w:pPr>
    </w:p>
    <w:tbl>
      <w:tblPr>
        <w:tblW w:w="9634" w:type="dxa"/>
        <w:tblInd w:w="62" w:type="dxa"/>
        <w:tblLayout w:type="fixed"/>
        <w:tblCellMar>
          <w:top w:w="102" w:type="dxa"/>
          <w:left w:w="62" w:type="dxa"/>
          <w:bottom w:w="102" w:type="dxa"/>
          <w:right w:w="62" w:type="dxa"/>
        </w:tblCellMar>
        <w:tblLook w:val="0000" w:firstRow="0" w:lastRow="0" w:firstColumn="0" w:lastColumn="0" w:noHBand="0" w:noVBand="0"/>
      </w:tblPr>
      <w:tblGrid>
        <w:gridCol w:w="397"/>
        <w:gridCol w:w="1474"/>
        <w:gridCol w:w="776"/>
        <w:gridCol w:w="776"/>
        <w:gridCol w:w="776"/>
        <w:gridCol w:w="776"/>
        <w:gridCol w:w="776"/>
        <w:gridCol w:w="776"/>
        <w:gridCol w:w="776"/>
        <w:gridCol w:w="776"/>
        <w:gridCol w:w="776"/>
        <w:gridCol w:w="779"/>
      </w:tblGrid>
      <w:tr w:rsidR="006D66CD" w:rsidRPr="006D66CD" w:rsidTr="00E75080">
        <w:tc>
          <w:tcPr>
            <w:tcW w:w="9634" w:type="dxa"/>
            <w:gridSpan w:val="12"/>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Спортивный инвентарь, передаваемый в индивидуальное пользование</w:t>
            </w:r>
          </w:p>
        </w:tc>
      </w:tr>
      <w:tr w:rsidR="006D66CD" w:rsidRPr="006D66CD" w:rsidTr="00E75080">
        <w:tc>
          <w:tcPr>
            <w:tcW w:w="397"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N </w:t>
            </w:r>
            <w:proofErr w:type="gramStart"/>
            <w:r w:rsidRPr="006D66CD">
              <w:rPr>
                <w:rFonts w:ascii="Times New Roman" w:hAnsi="Times New Roman" w:cs="Times New Roman"/>
                <w:sz w:val="22"/>
                <w:szCs w:val="22"/>
              </w:rPr>
              <w:t>п</w:t>
            </w:r>
            <w:proofErr w:type="gramEnd"/>
            <w:r w:rsidRPr="006D66CD">
              <w:rPr>
                <w:rFonts w:ascii="Times New Roman" w:hAnsi="Times New Roman" w:cs="Times New Roman"/>
                <w:sz w:val="22"/>
                <w:szCs w:val="22"/>
              </w:rPr>
              <w:t>/п</w:t>
            </w:r>
          </w:p>
        </w:tc>
        <w:tc>
          <w:tcPr>
            <w:tcW w:w="1474"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Наименование спортивного инвентаря индивидуального пользования</w:t>
            </w:r>
          </w:p>
        </w:tc>
        <w:tc>
          <w:tcPr>
            <w:tcW w:w="776"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Единица измерения</w:t>
            </w:r>
          </w:p>
        </w:tc>
        <w:tc>
          <w:tcPr>
            <w:tcW w:w="776"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Расчетная единица</w:t>
            </w:r>
          </w:p>
        </w:tc>
        <w:tc>
          <w:tcPr>
            <w:tcW w:w="6211" w:type="dxa"/>
            <w:gridSpan w:val="8"/>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Этапы спортивной подготовки</w:t>
            </w:r>
          </w:p>
        </w:tc>
      </w:tr>
      <w:tr w:rsidR="006D66CD" w:rsidRPr="006D66CD" w:rsidTr="00E75080">
        <w:tc>
          <w:tcPr>
            <w:tcW w:w="397"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1474"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776"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776"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1552" w:type="dxa"/>
            <w:gridSpan w:val="2"/>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начальной подготовки</w:t>
            </w:r>
          </w:p>
        </w:tc>
        <w:tc>
          <w:tcPr>
            <w:tcW w:w="1552" w:type="dxa"/>
            <w:gridSpan w:val="2"/>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Тренировочный этап (этап спортивной специализации)</w:t>
            </w:r>
          </w:p>
        </w:tc>
        <w:tc>
          <w:tcPr>
            <w:tcW w:w="1552" w:type="dxa"/>
            <w:gridSpan w:val="2"/>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совершенствования спортивного мастерства</w:t>
            </w:r>
          </w:p>
        </w:tc>
        <w:tc>
          <w:tcPr>
            <w:tcW w:w="1555" w:type="dxa"/>
            <w:gridSpan w:val="2"/>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высшего спортивного мастерства</w:t>
            </w:r>
          </w:p>
        </w:tc>
      </w:tr>
      <w:tr w:rsidR="006D66CD" w:rsidRPr="006D66CD" w:rsidTr="00E75080">
        <w:tc>
          <w:tcPr>
            <w:tcW w:w="397"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N </w:t>
            </w:r>
            <w:proofErr w:type="gramStart"/>
            <w:r w:rsidRPr="006D66CD">
              <w:rPr>
                <w:rFonts w:ascii="Times New Roman" w:hAnsi="Times New Roman" w:cs="Times New Roman"/>
                <w:sz w:val="22"/>
                <w:szCs w:val="22"/>
              </w:rPr>
              <w:t>п</w:t>
            </w:r>
            <w:proofErr w:type="gramEnd"/>
            <w:r w:rsidRPr="006D66CD">
              <w:rPr>
                <w:rFonts w:ascii="Times New Roman" w:hAnsi="Times New Roman" w:cs="Times New Roman"/>
                <w:sz w:val="22"/>
                <w:szCs w:val="22"/>
              </w:rPr>
              <w:t>/п</w:t>
            </w:r>
          </w:p>
        </w:tc>
        <w:tc>
          <w:tcPr>
            <w:tcW w:w="1474"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Наименование спортивного инвентаря </w:t>
            </w:r>
            <w:r w:rsidRPr="006D66CD">
              <w:rPr>
                <w:rFonts w:ascii="Times New Roman" w:hAnsi="Times New Roman" w:cs="Times New Roman"/>
                <w:sz w:val="22"/>
                <w:szCs w:val="22"/>
              </w:rPr>
              <w:lastRenderedPageBreak/>
              <w:t>индивидуального пользования</w:t>
            </w:r>
          </w:p>
        </w:tc>
        <w:tc>
          <w:tcPr>
            <w:tcW w:w="776"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lastRenderedPageBreak/>
              <w:t>Единица измере</w:t>
            </w:r>
            <w:r w:rsidRPr="006D66CD">
              <w:rPr>
                <w:rFonts w:ascii="Times New Roman" w:hAnsi="Times New Roman" w:cs="Times New Roman"/>
                <w:sz w:val="22"/>
                <w:szCs w:val="22"/>
              </w:rPr>
              <w:lastRenderedPageBreak/>
              <w:t>ния</w:t>
            </w:r>
          </w:p>
        </w:tc>
        <w:tc>
          <w:tcPr>
            <w:tcW w:w="776"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lastRenderedPageBreak/>
              <w:t>Расчетная едини</w:t>
            </w:r>
            <w:r w:rsidRPr="006D66CD">
              <w:rPr>
                <w:rFonts w:ascii="Times New Roman" w:hAnsi="Times New Roman" w:cs="Times New Roman"/>
                <w:sz w:val="22"/>
                <w:szCs w:val="22"/>
              </w:rPr>
              <w:lastRenderedPageBreak/>
              <w:t>ца</w:t>
            </w:r>
          </w:p>
        </w:tc>
        <w:tc>
          <w:tcPr>
            <w:tcW w:w="6211" w:type="dxa"/>
            <w:gridSpan w:val="8"/>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lastRenderedPageBreak/>
              <w:t>Этапы спортивной подготовки</w:t>
            </w:r>
          </w:p>
        </w:tc>
      </w:tr>
      <w:tr w:rsidR="006D66CD" w:rsidRPr="006D66CD" w:rsidTr="00E75080">
        <w:tc>
          <w:tcPr>
            <w:tcW w:w="397"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1474"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776"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776"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1552" w:type="dxa"/>
            <w:gridSpan w:val="2"/>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Этап начальной </w:t>
            </w:r>
            <w:r w:rsidRPr="006D66CD">
              <w:rPr>
                <w:rFonts w:ascii="Times New Roman" w:hAnsi="Times New Roman" w:cs="Times New Roman"/>
                <w:sz w:val="22"/>
                <w:szCs w:val="22"/>
              </w:rPr>
              <w:lastRenderedPageBreak/>
              <w:t>подготовки</w:t>
            </w:r>
          </w:p>
        </w:tc>
        <w:tc>
          <w:tcPr>
            <w:tcW w:w="1552" w:type="dxa"/>
            <w:gridSpan w:val="2"/>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lastRenderedPageBreak/>
              <w:t xml:space="preserve">Тренировочный этап (этап </w:t>
            </w:r>
            <w:r w:rsidRPr="006D66CD">
              <w:rPr>
                <w:rFonts w:ascii="Times New Roman" w:hAnsi="Times New Roman" w:cs="Times New Roman"/>
                <w:sz w:val="22"/>
                <w:szCs w:val="22"/>
              </w:rPr>
              <w:lastRenderedPageBreak/>
              <w:t>спортивной специализации)</w:t>
            </w:r>
          </w:p>
        </w:tc>
        <w:tc>
          <w:tcPr>
            <w:tcW w:w="1552" w:type="dxa"/>
            <w:gridSpan w:val="2"/>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lastRenderedPageBreak/>
              <w:t>Этап совершенствов</w:t>
            </w:r>
            <w:r w:rsidRPr="006D66CD">
              <w:rPr>
                <w:rFonts w:ascii="Times New Roman" w:hAnsi="Times New Roman" w:cs="Times New Roman"/>
                <w:sz w:val="22"/>
                <w:szCs w:val="22"/>
              </w:rPr>
              <w:lastRenderedPageBreak/>
              <w:t>ания спортивного мастерства</w:t>
            </w:r>
          </w:p>
        </w:tc>
        <w:tc>
          <w:tcPr>
            <w:tcW w:w="1555" w:type="dxa"/>
            <w:gridSpan w:val="2"/>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lastRenderedPageBreak/>
              <w:t xml:space="preserve">Этап высшего спортивного </w:t>
            </w:r>
            <w:r w:rsidRPr="006D66CD">
              <w:rPr>
                <w:rFonts w:ascii="Times New Roman" w:hAnsi="Times New Roman" w:cs="Times New Roman"/>
                <w:sz w:val="22"/>
                <w:szCs w:val="22"/>
              </w:rPr>
              <w:lastRenderedPageBreak/>
              <w:t>мастерства</w:t>
            </w:r>
          </w:p>
        </w:tc>
      </w:tr>
      <w:tr w:rsidR="006D66CD" w:rsidRPr="006D66CD" w:rsidTr="00E75080">
        <w:tc>
          <w:tcPr>
            <w:tcW w:w="397"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1474"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776"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776"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776"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количество</w:t>
            </w:r>
          </w:p>
        </w:tc>
        <w:tc>
          <w:tcPr>
            <w:tcW w:w="776"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срок эксплуатации (лет)</w:t>
            </w:r>
          </w:p>
        </w:tc>
        <w:tc>
          <w:tcPr>
            <w:tcW w:w="776"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количество</w:t>
            </w:r>
          </w:p>
        </w:tc>
        <w:tc>
          <w:tcPr>
            <w:tcW w:w="776"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срок эксплуатации (лет)</w:t>
            </w:r>
          </w:p>
        </w:tc>
        <w:tc>
          <w:tcPr>
            <w:tcW w:w="776"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количество</w:t>
            </w:r>
          </w:p>
        </w:tc>
        <w:tc>
          <w:tcPr>
            <w:tcW w:w="776"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срок эксплуатации (лет)</w:t>
            </w:r>
          </w:p>
        </w:tc>
        <w:tc>
          <w:tcPr>
            <w:tcW w:w="776"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количество</w:t>
            </w:r>
          </w:p>
        </w:tc>
        <w:tc>
          <w:tcPr>
            <w:tcW w:w="779"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срок эксплуатации (лет)</w:t>
            </w:r>
          </w:p>
        </w:tc>
      </w:tr>
      <w:tr w:rsidR="006D66CD" w:rsidRPr="006D66CD" w:rsidTr="00E75080">
        <w:tc>
          <w:tcPr>
            <w:tcW w:w="397"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rPr>
                <w:rFonts w:ascii="Times New Roman" w:hAnsi="Times New Roman" w:cs="Times New Roman"/>
                <w:sz w:val="22"/>
                <w:szCs w:val="22"/>
              </w:rPr>
            </w:pPr>
            <w:r w:rsidRPr="006D66CD">
              <w:rPr>
                <w:rFonts w:ascii="Times New Roman" w:hAnsi="Times New Roman" w:cs="Times New Roman"/>
                <w:sz w:val="22"/>
                <w:szCs w:val="22"/>
              </w:rPr>
              <w:t>1.</w:t>
            </w:r>
          </w:p>
        </w:tc>
        <w:tc>
          <w:tcPr>
            <w:tcW w:w="147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Шахматная доска складная с шахматными фигурами</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комплект</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на занимающегося</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779"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w:t>
            </w:r>
          </w:p>
        </w:tc>
      </w:tr>
    </w:tbl>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right"/>
        <w:outlineLvl w:val="1"/>
        <w:rPr>
          <w:rFonts w:ascii="Times New Roman" w:hAnsi="Times New Roman" w:cs="Times New Roman"/>
          <w:sz w:val="22"/>
          <w:szCs w:val="22"/>
        </w:rPr>
      </w:pPr>
      <w:r w:rsidRPr="006D66CD">
        <w:rPr>
          <w:rFonts w:ascii="Times New Roman" w:hAnsi="Times New Roman" w:cs="Times New Roman"/>
          <w:sz w:val="22"/>
          <w:szCs w:val="22"/>
        </w:rPr>
        <w:t>Приложение N 12</w:t>
      </w:r>
    </w:p>
    <w:p w:rsidR="006D66CD" w:rsidRPr="006D66CD" w:rsidRDefault="006D66CD" w:rsidP="006D66CD">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к Федеральному стандарту</w:t>
      </w:r>
    </w:p>
    <w:p w:rsidR="006D66CD" w:rsidRPr="006D66CD" w:rsidRDefault="006D66CD" w:rsidP="006D66CD">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спортивной подготовки</w:t>
      </w:r>
    </w:p>
    <w:p w:rsidR="006D66CD" w:rsidRPr="006D66CD" w:rsidRDefault="006D66CD" w:rsidP="006D66CD">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по виду спорта шахматы</w:t>
      </w:r>
    </w:p>
    <w:p w:rsidR="006D66CD" w:rsidRPr="006D66CD" w:rsidRDefault="006D66CD" w:rsidP="006D66CD">
      <w:pPr>
        <w:pStyle w:val="ConsPlusNormal"/>
        <w:jc w:val="both"/>
        <w:rPr>
          <w:rFonts w:ascii="Times New Roman" w:hAnsi="Times New Roman" w:cs="Times New Roman"/>
          <w:sz w:val="22"/>
          <w:szCs w:val="22"/>
        </w:rPr>
      </w:pPr>
    </w:p>
    <w:p w:rsidR="006D66CD" w:rsidRPr="006D66CD" w:rsidRDefault="006D66CD" w:rsidP="006D66CD">
      <w:pPr>
        <w:pStyle w:val="ConsPlusNormal"/>
        <w:jc w:val="center"/>
        <w:rPr>
          <w:rFonts w:ascii="Times New Roman" w:hAnsi="Times New Roman" w:cs="Times New Roman"/>
          <w:sz w:val="22"/>
          <w:szCs w:val="22"/>
        </w:rPr>
      </w:pPr>
      <w:bookmarkStart w:id="5" w:name="Par823"/>
      <w:bookmarkEnd w:id="5"/>
      <w:r w:rsidRPr="006D66CD">
        <w:rPr>
          <w:rFonts w:ascii="Times New Roman" w:hAnsi="Times New Roman" w:cs="Times New Roman"/>
          <w:sz w:val="22"/>
          <w:szCs w:val="22"/>
        </w:rPr>
        <w:t>ОБЕСПЕЧЕНИЕ СПОРТИВНОЙ ЭКИПИРОВКОЙ</w:t>
      </w:r>
    </w:p>
    <w:p w:rsidR="006D66CD" w:rsidRPr="006D66CD" w:rsidRDefault="006D66CD" w:rsidP="006D66CD">
      <w:pPr>
        <w:pStyle w:val="ConsPlusNormal"/>
        <w:jc w:val="both"/>
        <w:rPr>
          <w:rFonts w:ascii="Times New Roman" w:hAnsi="Times New Roman" w:cs="Times New Roman"/>
          <w:sz w:val="22"/>
          <w:szCs w:val="22"/>
        </w:rPr>
      </w:pPr>
    </w:p>
    <w:tbl>
      <w:tblPr>
        <w:tblW w:w="9634" w:type="dxa"/>
        <w:tblInd w:w="62" w:type="dxa"/>
        <w:tblLayout w:type="fixed"/>
        <w:tblCellMar>
          <w:top w:w="102" w:type="dxa"/>
          <w:left w:w="62" w:type="dxa"/>
          <w:bottom w:w="102" w:type="dxa"/>
          <w:right w:w="62" w:type="dxa"/>
        </w:tblCellMar>
        <w:tblLook w:val="0000" w:firstRow="0" w:lastRow="0" w:firstColumn="0" w:lastColumn="0" w:noHBand="0" w:noVBand="0"/>
      </w:tblPr>
      <w:tblGrid>
        <w:gridCol w:w="397"/>
        <w:gridCol w:w="1474"/>
        <w:gridCol w:w="776"/>
        <w:gridCol w:w="776"/>
        <w:gridCol w:w="776"/>
        <w:gridCol w:w="776"/>
        <w:gridCol w:w="776"/>
        <w:gridCol w:w="776"/>
        <w:gridCol w:w="776"/>
        <w:gridCol w:w="776"/>
        <w:gridCol w:w="776"/>
        <w:gridCol w:w="779"/>
      </w:tblGrid>
      <w:tr w:rsidR="006D66CD" w:rsidRPr="006D66CD" w:rsidTr="00E75080">
        <w:tc>
          <w:tcPr>
            <w:tcW w:w="9634" w:type="dxa"/>
            <w:gridSpan w:val="12"/>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Спортивная экипировка, передаваемая в индивидуальное пользование</w:t>
            </w:r>
          </w:p>
        </w:tc>
      </w:tr>
      <w:tr w:rsidR="006D66CD" w:rsidRPr="006D66CD" w:rsidTr="00E75080">
        <w:tc>
          <w:tcPr>
            <w:tcW w:w="397"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N </w:t>
            </w:r>
            <w:proofErr w:type="gramStart"/>
            <w:r w:rsidRPr="006D66CD">
              <w:rPr>
                <w:rFonts w:ascii="Times New Roman" w:hAnsi="Times New Roman" w:cs="Times New Roman"/>
                <w:sz w:val="22"/>
                <w:szCs w:val="22"/>
              </w:rPr>
              <w:t>п</w:t>
            </w:r>
            <w:proofErr w:type="gramEnd"/>
            <w:r w:rsidRPr="006D66CD">
              <w:rPr>
                <w:rFonts w:ascii="Times New Roman" w:hAnsi="Times New Roman" w:cs="Times New Roman"/>
                <w:sz w:val="22"/>
                <w:szCs w:val="22"/>
              </w:rPr>
              <w:t>/п</w:t>
            </w:r>
          </w:p>
        </w:tc>
        <w:tc>
          <w:tcPr>
            <w:tcW w:w="1474"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Наименование спортивной экипировки индивидуального пользования</w:t>
            </w:r>
          </w:p>
        </w:tc>
        <w:tc>
          <w:tcPr>
            <w:tcW w:w="776"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Единица измерения</w:t>
            </w:r>
          </w:p>
        </w:tc>
        <w:tc>
          <w:tcPr>
            <w:tcW w:w="776" w:type="dxa"/>
            <w:vMerge w:val="restart"/>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Расчетная единица</w:t>
            </w:r>
          </w:p>
        </w:tc>
        <w:tc>
          <w:tcPr>
            <w:tcW w:w="6211" w:type="dxa"/>
            <w:gridSpan w:val="8"/>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Этапы спортивной подготовки</w:t>
            </w:r>
          </w:p>
        </w:tc>
      </w:tr>
      <w:tr w:rsidR="006D66CD" w:rsidRPr="006D66CD" w:rsidTr="00E75080">
        <w:tc>
          <w:tcPr>
            <w:tcW w:w="397"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1474"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776"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776"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1552" w:type="dxa"/>
            <w:gridSpan w:val="2"/>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начальной подготовки</w:t>
            </w:r>
          </w:p>
        </w:tc>
        <w:tc>
          <w:tcPr>
            <w:tcW w:w="1552" w:type="dxa"/>
            <w:gridSpan w:val="2"/>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Тренировочный этап (этап спортивной специализации)</w:t>
            </w:r>
          </w:p>
        </w:tc>
        <w:tc>
          <w:tcPr>
            <w:tcW w:w="1552" w:type="dxa"/>
            <w:gridSpan w:val="2"/>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совершенствования спортивного мастерства</w:t>
            </w:r>
          </w:p>
        </w:tc>
        <w:tc>
          <w:tcPr>
            <w:tcW w:w="1555" w:type="dxa"/>
            <w:gridSpan w:val="2"/>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Этап высшего спортивного мастерства</w:t>
            </w:r>
          </w:p>
        </w:tc>
      </w:tr>
      <w:tr w:rsidR="006D66CD" w:rsidRPr="006D66CD" w:rsidTr="00E75080">
        <w:tc>
          <w:tcPr>
            <w:tcW w:w="397"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1474"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776"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776" w:type="dxa"/>
            <w:vMerge/>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both"/>
              <w:rPr>
                <w:rFonts w:ascii="Times New Roman" w:hAnsi="Times New Roman" w:cs="Times New Roman"/>
                <w:sz w:val="22"/>
                <w:szCs w:val="22"/>
              </w:rPr>
            </w:pPr>
          </w:p>
        </w:tc>
        <w:tc>
          <w:tcPr>
            <w:tcW w:w="776"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количество</w:t>
            </w:r>
          </w:p>
        </w:tc>
        <w:tc>
          <w:tcPr>
            <w:tcW w:w="776"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срок эксплуатации (лет)</w:t>
            </w:r>
          </w:p>
        </w:tc>
        <w:tc>
          <w:tcPr>
            <w:tcW w:w="776"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количество</w:t>
            </w:r>
          </w:p>
        </w:tc>
        <w:tc>
          <w:tcPr>
            <w:tcW w:w="776"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срок эксплуатации (лет)</w:t>
            </w:r>
          </w:p>
        </w:tc>
        <w:tc>
          <w:tcPr>
            <w:tcW w:w="776"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количество</w:t>
            </w:r>
          </w:p>
        </w:tc>
        <w:tc>
          <w:tcPr>
            <w:tcW w:w="776"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срок эксплуатации (лет)</w:t>
            </w:r>
          </w:p>
        </w:tc>
        <w:tc>
          <w:tcPr>
            <w:tcW w:w="776"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количество</w:t>
            </w:r>
          </w:p>
        </w:tc>
        <w:tc>
          <w:tcPr>
            <w:tcW w:w="779" w:type="dxa"/>
            <w:tcBorders>
              <w:top w:val="single" w:sz="4" w:space="0" w:color="auto"/>
              <w:left w:val="single" w:sz="4" w:space="0" w:color="auto"/>
              <w:bottom w:val="single" w:sz="4" w:space="0" w:color="auto"/>
              <w:right w:val="single" w:sz="4" w:space="0" w:color="auto"/>
            </w:tcBorders>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срок эксплуатации (лет)</w:t>
            </w:r>
          </w:p>
        </w:tc>
      </w:tr>
      <w:tr w:rsidR="006D66CD" w:rsidRPr="006D66CD" w:rsidTr="00E75080">
        <w:tc>
          <w:tcPr>
            <w:tcW w:w="39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147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Костюм спортивный летний</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штук</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на занимающегося</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779"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r>
      <w:tr w:rsidR="006D66CD" w:rsidRPr="006D66CD" w:rsidTr="00E75080">
        <w:tc>
          <w:tcPr>
            <w:tcW w:w="39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c>
          <w:tcPr>
            <w:tcW w:w="147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Костюм спортивный зимний</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штук</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на занимающегося</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779"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r>
      <w:tr w:rsidR="006D66CD" w:rsidRPr="006D66CD" w:rsidTr="00E75080">
        <w:tc>
          <w:tcPr>
            <w:tcW w:w="39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3.</w:t>
            </w:r>
          </w:p>
        </w:tc>
        <w:tc>
          <w:tcPr>
            <w:tcW w:w="147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Кроссовки спортивные легкоатлетические</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пар</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на занимающегося</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779"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r>
      <w:tr w:rsidR="006D66CD" w:rsidRPr="006D66CD" w:rsidTr="00E75080">
        <w:tc>
          <w:tcPr>
            <w:tcW w:w="39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4.</w:t>
            </w:r>
          </w:p>
        </w:tc>
        <w:tc>
          <w:tcPr>
            <w:tcW w:w="147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Кроссовки утепленные</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пар</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на занимающегося</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779"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r>
      <w:tr w:rsidR="006D66CD" w:rsidRPr="006D66CD" w:rsidTr="00E75080">
        <w:tc>
          <w:tcPr>
            <w:tcW w:w="39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lastRenderedPageBreak/>
              <w:t>5.</w:t>
            </w:r>
          </w:p>
        </w:tc>
        <w:tc>
          <w:tcPr>
            <w:tcW w:w="147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Футболка спортивная</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штук</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на занимающегося</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c>
          <w:tcPr>
            <w:tcW w:w="779"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r>
      <w:tr w:rsidR="006D66CD" w:rsidRPr="006D66CD" w:rsidTr="00E75080">
        <w:tc>
          <w:tcPr>
            <w:tcW w:w="39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6.</w:t>
            </w:r>
          </w:p>
        </w:tc>
        <w:tc>
          <w:tcPr>
            <w:tcW w:w="147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Шапка спортивная</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штук</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на занимающегося</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779"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r>
      <w:tr w:rsidR="006D66CD" w:rsidRPr="006D66CD" w:rsidTr="00E75080">
        <w:tc>
          <w:tcPr>
            <w:tcW w:w="397"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7.</w:t>
            </w:r>
          </w:p>
        </w:tc>
        <w:tc>
          <w:tcPr>
            <w:tcW w:w="1474"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Шорты спортивные</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штук</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на занимающегося</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c>
          <w:tcPr>
            <w:tcW w:w="776"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2</w:t>
            </w:r>
          </w:p>
        </w:tc>
        <w:tc>
          <w:tcPr>
            <w:tcW w:w="779" w:type="dxa"/>
            <w:tcBorders>
              <w:top w:val="single" w:sz="4" w:space="0" w:color="auto"/>
              <w:left w:val="single" w:sz="4" w:space="0" w:color="auto"/>
              <w:bottom w:val="single" w:sz="4" w:space="0" w:color="auto"/>
              <w:right w:val="single" w:sz="4" w:space="0" w:color="auto"/>
            </w:tcBorders>
            <w:vAlign w:val="center"/>
          </w:tcPr>
          <w:p w:rsidR="006D66CD" w:rsidRPr="006D66CD" w:rsidRDefault="006D66CD" w:rsidP="00E75080">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1</w:t>
            </w:r>
          </w:p>
        </w:tc>
      </w:tr>
    </w:tbl>
    <w:p w:rsidR="006D66CD" w:rsidRPr="006D66CD" w:rsidRDefault="006D66CD" w:rsidP="004C5E1A">
      <w:pPr>
        <w:autoSpaceDE w:val="0"/>
        <w:autoSpaceDN w:val="0"/>
        <w:adjustRightInd w:val="0"/>
        <w:spacing w:after="0" w:line="240" w:lineRule="auto"/>
        <w:ind w:firstLine="708"/>
        <w:jc w:val="both"/>
        <w:rPr>
          <w:rFonts w:ascii="Times New Roman" w:hAnsi="Times New Roman" w:cs="Times New Roman"/>
          <w:color w:val="000000"/>
        </w:rPr>
      </w:pPr>
    </w:p>
    <w:p w:rsidR="004C5E1A" w:rsidRPr="006D66CD" w:rsidRDefault="004C5E1A" w:rsidP="004C5E1A">
      <w:pPr>
        <w:autoSpaceDE w:val="0"/>
        <w:autoSpaceDN w:val="0"/>
        <w:adjustRightInd w:val="0"/>
        <w:spacing w:after="0" w:line="240" w:lineRule="auto"/>
        <w:ind w:firstLine="708"/>
        <w:jc w:val="center"/>
        <w:rPr>
          <w:rFonts w:ascii="Times New Roman" w:hAnsi="Times New Roman" w:cs="Times New Roman"/>
          <w:color w:val="000000"/>
        </w:rPr>
      </w:pPr>
    </w:p>
    <w:p w:rsidR="004C5E1A" w:rsidRPr="006D66CD" w:rsidRDefault="004C5E1A" w:rsidP="004C5E1A">
      <w:pPr>
        <w:autoSpaceDE w:val="0"/>
        <w:autoSpaceDN w:val="0"/>
        <w:adjustRightInd w:val="0"/>
        <w:spacing w:after="0" w:line="240" w:lineRule="auto"/>
        <w:ind w:firstLine="708"/>
        <w:jc w:val="center"/>
        <w:rPr>
          <w:rFonts w:ascii="Times New Roman" w:hAnsi="Times New Roman" w:cs="Times New Roman"/>
        </w:rPr>
      </w:pPr>
    </w:p>
    <w:p w:rsidR="0066647F" w:rsidRPr="0066647F" w:rsidRDefault="0066647F" w:rsidP="0066647F">
      <w:pPr>
        <w:autoSpaceDE w:val="0"/>
        <w:autoSpaceDN w:val="0"/>
        <w:adjustRightInd w:val="0"/>
        <w:spacing w:after="0" w:line="240" w:lineRule="auto"/>
        <w:rPr>
          <w:rFonts w:ascii="Times New Roman" w:hAnsi="Times New Roman" w:cs="Times New Roman"/>
          <w:color w:val="000000"/>
          <w:sz w:val="24"/>
          <w:szCs w:val="24"/>
        </w:rPr>
      </w:pPr>
    </w:p>
    <w:p w:rsidR="0066647F" w:rsidRPr="0066647F" w:rsidRDefault="0066647F" w:rsidP="0066647F">
      <w:pPr>
        <w:autoSpaceDE w:val="0"/>
        <w:autoSpaceDN w:val="0"/>
        <w:adjustRightInd w:val="0"/>
        <w:spacing w:after="0" w:line="240" w:lineRule="auto"/>
        <w:jc w:val="center"/>
        <w:rPr>
          <w:rFonts w:ascii="Times New Roman" w:hAnsi="Times New Roman" w:cs="Times New Roman"/>
          <w:color w:val="000000"/>
          <w:sz w:val="28"/>
          <w:szCs w:val="28"/>
        </w:rPr>
      </w:pPr>
      <w:r w:rsidRPr="0066647F">
        <w:rPr>
          <w:rFonts w:ascii="Times New Roman" w:hAnsi="Times New Roman" w:cs="Times New Roman"/>
          <w:color w:val="000000"/>
          <w:sz w:val="30"/>
          <w:szCs w:val="30"/>
        </w:rPr>
        <w:t xml:space="preserve">3. </w:t>
      </w:r>
      <w:r w:rsidRPr="0066647F">
        <w:rPr>
          <w:rFonts w:ascii="Times New Roman" w:hAnsi="Times New Roman" w:cs="Times New Roman"/>
          <w:b/>
          <w:bCs/>
          <w:color w:val="000000"/>
          <w:sz w:val="28"/>
          <w:szCs w:val="28"/>
        </w:rPr>
        <w:t>МЕТОДИЧЕСКАЯ ЧАСТЬ</w:t>
      </w:r>
    </w:p>
    <w:p w:rsidR="0066647F" w:rsidRPr="0066647F" w:rsidRDefault="0066647F" w:rsidP="0066647F">
      <w:pPr>
        <w:autoSpaceDE w:val="0"/>
        <w:autoSpaceDN w:val="0"/>
        <w:adjustRightInd w:val="0"/>
        <w:spacing w:after="0" w:line="240" w:lineRule="auto"/>
        <w:jc w:val="both"/>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Методическая часть программы включает материал по основным видам подготовки шахматистов, его распределение по годам обучения, планирование спортивных результатов, организацию и проведение врачебно-педагогического и психологического контроля, рекомендации по проведению учебно-тренировочных занятий и соревнований, по технике безопасности. </w:t>
      </w:r>
    </w:p>
    <w:p w:rsidR="0066647F" w:rsidRPr="0066647F" w:rsidRDefault="0066647F" w:rsidP="0066647F">
      <w:pPr>
        <w:autoSpaceDE w:val="0"/>
        <w:autoSpaceDN w:val="0"/>
        <w:adjustRightInd w:val="0"/>
        <w:spacing w:after="0" w:line="240" w:lineRule="auto"/>
        <w:jc w:val="both"/>
        <w:rPr>
          <w:rFonts w:ascii="Times New Roman" w:hAnsi="Times New Roman" w:cs="Times New Roman"/>
          <w:color w:val="000000"/>
          <w:sz w:val="28"/>
          <w:szCs w:val="28"/>
        </w:rPr>
      </w:pPr>
      <w:r w:rsidRPr="0066647F">
        <w:rPr>
          <w:rFonts w:ascii="Times New Roman" w:hAnsi="Times New Roman" w:cs="Times New Roman"/>
          <w:b/>
          <w:bCs/>
          <w:i/>
          <w:iCs/>
          <w:color w:val="000000"/>
          <w:sz w:val="28"/>
          <w:szCs w:val="28"/>
        </w:rPr>
        <w:t xml:space="preserve">ПЛАНИРОВАНИЕ И УЧЕТ УЧЕБНО-ТРЕНИРОВОЧНОГО ПРОЦЕССА </w:t>
      </w:r>
    </w:p>
    <w:p w:rsidR="0066647F" w:rsidRPr="0066647F" w:rsidRDefault="0066647F" w:rsidP="0066647F">
      <w:pPr>
        <w:autoSpaceDE w:val="0"/>
        <w:autoSpaceDN w:val="0"/>
        <w:adjustRightInd w:val="0"/>
        <w:spacing w:after="36" w:line="240" w:lineRule="auto"/>
        <w:jc w:val="both"/>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1. Учебно-тренировочный процесс планируется на основе учебных материалов, изложенных в данной программе. </w:t>
      </w:r>
    </w:p>
    <w:p w:rsidR="0066647F" w:rsidRPr="0066647F" w:rsidRDefault="0066647F" w:rsidP="0066647F">
      <w:pPr>
        <w:autoSpaceDE w:val="0"/>
        <w:autoSpaceDN w:val="0"/>
        <w:adjustRightInd w:val="0"/>
        <w:spacing w:after="36" w:line="240" w:lineRule="auto"/>
        <w:jc w:val="both"/>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2. Планирование учебных занятий и распределение учебного материала в группах проводится на основании учебного плана и годового графика распределения учебных часов, которые предусматривают организацию учебно-тренировочных занятий. </w:t>
      </w:r>
    </w:p>
    <w:p w:rsidR="0066647F" w:rsidRPr="0066647F" w:rsidRDefault="0066647F" w:rsidP="0066647F">
      <w:pPr>
        <w:autoSpaceDE w:val="0"/>
        <w:autoSpaceDN w:val="0"/>
        <w:adjustRightInd w:val="0"/>
        <w:spacing w:after="36" w:line="240" w:lineRule="auto"/>
        <w:jc w:val="both"/>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3. Учебным планом предусматриваются теоретические и практические занятия, сдача контрольных нормативов, прохождение тренерской и судейской практики, восстановительные мероприятия и участие в соревнованиях. </w:t>
      </w:r>
    </w:p>
    <w:p w:rsidR="0066647F" w:rsidRPr="0066647F" w:rsidRDefault="0066647F" w:rsidP="0066647F">
      <w:pPr>
        <w:autoSpaceDE w:val="0"/>
        <w:autoSpaceDN w:val="0"/>
        <w:adjustRightInd w:val="0"/>
        <w:spacing w:after="36" w:line="240" w:lineRule="auto"/>
        <w:jc w:val="both"/>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4. На теоретических занятиях учащиеся знакомятся с развитием шахматного движения, историей шахмат, методике обучения и тренировки, правилам и судейству соревнований. </w:t>
      </w:r>
    </w:p>
    <w:p w:rsidR="0066647F" w:rsidRPr="0066647F" w:rsidRDefault="0066647F" w:rsidP="0066647F">
      <w:pPr>
        <w:autoSpaceDE w:val="0"/>
        <w:autoSpaceDN w:val="0"/>
        <w:adjustRightInd w:val="0"/>
        <w:spacing w:after="36" w:line="240" w:lineRule="auto"/>
        <w:jc w:val="both"/>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5. На практических занятиях учащиеся применяют полученные знания, развивают волевые качества, трудолюбие, целеустремленность и настойчивость в устранении недостатков. Участие в соревнованиях организуется в соответствии с годовым календарным планом. </w:t>
      </w:r>
    </w:p>
    <w:p w:rsidR="0066647F" w:rsidRPr="0066647F" w:rsidRDefault="0066647F" w:rsidP="0066647F">
      <w:pPr>
        <w:autoSpaceDE w:val="0"/>
        <w:autoSpaceDN w:val="0"/>
        <w:adjustRightInd w:val="0"/>
        <w:spacing w:after="0" w:line="240" w:lineRule="auto"/>
        <w:jc w:val="both"/>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6. </w:t>
      </w:r>
      <w:proofErr w:type="gramStart"/>
      <w:r w:rsidRPr="0066647F">
        <w:rPr>
          <w:rFonts w:ascii="Times New Roman" w:hAnsi="Times New Roman" w:cs="Times New Roman"/>
          <w:color w:val="000000"/>
          <w:sz w:val="28"/>
          <w:szCs w:val="28"/>
        </w:rPr>
        <w:t xml:space="preserve">Годичный цикл тренировочных занятий в группах подразделяется на подготовительный, соревновательный и переходно-восстановительный этапы. </w:t>
      </w:r>
      <w:proofErr w:type="gramEnd"/>
    </w:p>
    <w:p w:rsidR="0066647F" w:rsidRPr="0066647F" w:rsidRDefault="0066647F" w:rsidP="0066647F">
      <w:pPr>
        <w:autoSpaceDE w:val="0"/>
        <w:autoSpaceDN w:val="0"/>
        <w:adjustRightInd w:val="0"/>
        <w:spacing w:after="0" w:line="240" w:lineRule="auto"/>
        <w:rPr>
          <w:rFonts w:ascii="Times New Roman" w:hAnsi="Times New Roman" w:cs="Times New Roman"/>
          <w:color w:val="000000"/>
          <w:sz w:val="28"/>
          <w:szCs w:val="28"/>
        </w:rPr>
      </w:pPr>
    </w:p>
    <w:p w:rsidR="0066647F" w:rsidRPr="0066647F" w:rsidRDefault="0066647F" w:rsidP="0066647F">
      <w:pPr>
        <w:autoSpaceDE w:val="0"/>
        <w:autoSpaceDN w:val="0"/>
        <w:adjustRightInd w:val="0"/>
        <w:spacing w:after="0" w:line="240" w:lineRule="auto"/>
        <w:rPr>
          <w:rFonts w:ascii="Times New Roman" w:hAnsi="Times New Roman" w:cs="Times New Roman"/>
          <w:color w:val="000000"/>
          <w:sz w:val="28"/>
          <w:szCs w:val="28"/>
        </w:rPr>
      </w:pPr>
      <w:r w:rsidRPr="0066647F">
        <w:rPr>
          <w:rFonts w:ascii="Times New Roman" w:hAnsi="Times New Roman" w:cs="Times New Roman"/>
          <w:b/>
          <w:bCs/>
          <w:color w:val="000000"/>
          <w:sz w:val="28"/>
          <w:szCs w:val="28"/>
        </w:rPr>
        <w:t xml:space="preserve">Основными формами </w:t>
      </w:r>
      <w:r w:rsidRPr="0066647F">
        <w:rPr>
          <w:rFonts w:ascii="Times New Roman" w:hAnsi="Times New Roman" w:cs="Times New Roman"/>
          <w:color w:val="000000"/>
          <w:sz w:val="28"/>
          <w:szCs w:val="28"/>
        </w:rPr>
        <w:t xml:space="preserve">осуществления спортивной подготовки являются: </w:t>
      </w:r>
    </w:p>
    <w:p w:rsidR="0066647F" w:rsidRPr="0066647F" w:rsidRDefault="0066647F" w:rsidP="0066647F">
      <w:pPr>
        <w:autoSpaceDE w:val="0"/>
        <w:autoSpaceDN w:val="0"/>
        <w:adjustRightInd w:val="0"/>
        <w:spacing w:after="0" w:line="240" w:lineRule="auto"/>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 групповые и индивидуальные тренировочные и теоретические занятия; </w:t>
      </w:r>
    </w:p>
    <w:p w:rsidR="0066647F" w:rsidRPr="0066647F" w:rsidRDefault="0066647F" w:rsidP="0066647F">
      <w:pPr>
        <w:autoSpaceDE w:val="0"/>
        <w:autoSpaceDN w:val="0"/>
        <w:adjustRightInd w:val="0"/>
        <w:spacing w:after="0" w:line="240" w:lineRule="auto"/>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 работа по индивидуальным планам; </w:t>
      </w:r>
    </w:p>
    <w:p w:rsidR="0066647F" w:rsidRPr="0066647F" w:rsidRDefault="0066647F" w:rsidP="0066647F">
      <w:pPr>
        <w:autoSpaceDE w:val="0"/>
        <w:autoSpaceDN w:val="0"/>
        <w:adjustRightInd w:val="0"/>
        <w:spacing w:after="0" w:line="240" w:lineRule="auto"/>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 тренировочные сборы; </w:t>
      </w:r>
    </w:p>
    <w:p w:rsidR="0066647F" w:rsidRPr="0066647F" w:rsidRDefault="0066647F" w:rsidP="0066647F">
      <w:pPr>
        <w:autoSpaceDE w:val="0"/>
        <w:autoSpaceDN w:val="0"/>
        <w:adjustRightInd w:val="0"/>
        <w:spacing w:after="0" w:line="240" w:lineRule="auto"/>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 участие в спортивных соревнованиях и мероприятиях; </w:t>
      </w:r>
    </w:p>
    <w:p w:rsidR="0066647F" w:rsidRPr="0066647F" w:rsidRDefault="0066647F" w:rsidP="0066647F">
      <w:pPr>
        <w:autoSpaceDE w:val="0"/>
        <w:autoSpaceDN w:val="0"/>
        <w:adjustRightInd w:val="0"/>
        <w:spacing w:after="0" w:line="240" w:lineRule="auto"/>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 инструкторская и судейская практика; </w:t>
      </w:r>
    </w:p>
    <w:p w:rsidR="0066647F" w:rsidRPr="0066647F" w:rsidRDefault="0066647F" w:rsidP="0066647F">
      <w:pPr>
        <w:autoSpaceDE w:val="0"/>
        <w:autoSpaceDN w:val="0"/>
        <w:adjustRightInd w:val="0"/>
        <w:spacing w:after="0" w:line="240" w:lineRule="auto"/>
        <w:rPr>
          <w:rFonts w:ascii="Times New Roman" w:hAnsi="Times New Roman" w:cs="Times New Roman"/>
          <w:color w:val="000000"/>
          <w:sz w:val="28"/>
          <w:szCs w:val="28"/>
        </w:rPr>
      </w:pPr>
      <w:r w:rsidRPr="0066647F">
        <w:rPr>
          <w:rFonts w:ascii="Times New Roman" w:hAnsi="Times New Roman" w:cs="Times New Roman"/>
          <w:color w:val="000000"/>
          <w:sz w:val="28"/>
          <w:szCs w:val="28"/>
        </w:rPr>
        <w:lastRenderedPageBreak/>
        <w:t xml:space="preserve">- медико-восстановительные мероприятия; </w:t>
      </w:r>
    </w:p>
    <w:p w:rsidR="0066647F" w:rsidRPr="0066647F" w:rsidRDefault="0066647F" w:rsidP="0066647F">
      <w:pPr>
        <w:autoSpaceDE w:val="0"/>
        <w:autoSpaceDN w:val="0"/>
        <w:adjustRightInd w:val="0"/>
        <w:spacing w:after="0" w:line="240" w:lineRule="auto"/>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 тестирование и контроль. </w:t>
      </w:r>
    </w:p>
    <w:p w:rsidR="0066647F" w:rsidRPr="0066647F" w:rsidRDefault="0066647F" w:rsidP="0066647F">
      <w:pPr>
        <w:autoSpaceDE w:val="0"/>
        <w:autoSpaceDN w:val="0"/>
        <w:adjustRightInd w:val="0"/>
        <w:spacing w:after="0" w:line="240" w:lineRule="auto"/>
        <w:rPr>
          <w:rFonts w:ascii="Times New Roman" w:hAnsi="Times New Roman" w:cs="Times New Roman"/>
          <w:color w:val="000000"/>
          <w:sz w:val="28"/>
          <w:szCs w:val="28"/>
        </w:rPr>
      </w:pPr>
      <w:r w:rsidRPr="0066647F">
        <w:rPr>
          <w:rFonts w:ascii="Times New Roman" w:hAnsi="Times New Roman" w:cs="Times New Roman"/>
          <w:i/>
          <w:iCs/>
          <w:color w:val="000000"/>
          <w:sz w:val="28"/>
          <w:szCs w:val="28"/>
        </w:rPr>
        <w:t>Тренер-</w:t>
      </w:r>
      <w:proofErr w:type="gramStart"/>
      <w:r w:rsidRPr="0066647F">
        <w:rPr>
          <w:rFonts w:ascii="Times New Roman" w:hAnsi="Times New Roman" w:cs="Times New Roman"/>
          <w:i/>
          <w:iCs/>
          <w:color w:val="000000"/>
          <w:sz w:val="28"/>
          <w:szCs w:val="28"/>
        </w:rPr>
        <w:t>преподаватель, реализующий данную программу обязан</w:t>
      </w:r>
      <w:proofErr w:type="gramEnd"/>
      <w:r w:rsidRPr="0066647F">
        <w:rPr>
          <w:rFonts w:ascii="Times New Roman" w:hAnsi="Times New Roman" w:cs="Times New Roman"/>
          <w:i/>
          <w:iCs/>
          <w:color w:val="000000"/>
          <w:sz w:val="28"/>
          <w:szCs w:val="28"/>
        </w:rPr>
        <w:t xml:space="preserve">: </w:t>
      </w:r>
    </w:p>
    <w:p w:rsidR="0066647F" w:rsidRPr="0066647F" w:rsidRDefault="0066647F" w:rsidP="0066647F">
      <w:pPr>
        <w:autoSpaceDE w:val="0"/>
        <w:autoSpaceDN w:val="0"/>
        <w:adjustRightInd w:val="0"/>
        <w:spacing w:after="0" w:line="240" w:lineRule="auto"/>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 осуществлять всестороннее физкультурное образование обучающихся, выявлять и развивать их творческие способности; </w:t>
      </w:r>
    </w:p>
    <w:p w:rsidR="0066647F" w:rsidRPr="0066647F" w:rsidRDefault="0066647F" w:rsidP="0066647F">
      <w:pPr>
        <w:autoSpaceDE w:val="0"/>
        <w:autoSpaceDN w:val="0"/>
        <w:adjustRightInd w:val="0"/>
        <w:spacing w:after="0" w:line="240" w:lineRule="auto"/>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 два раза в год проводить общий инструктаж по технике безопасности и правилах поведения обучающихся на учебно-тренировочных занятиях; </w:t>
      </w:r>
    </w:p>
    <w:p w:rsidR="0066647F" w:rsidRPr="0066647F" w:rsidRDefault="0066647F" w:rsidP="0066647F">
      <w:pPr>
        <w:autoSpaceDE w:val="0"/>
        <w:autoSpaceDN w:val="0"/>
        <w:adjustRightInd w:val="0"/>
        <w:spacing w:after="0" w:line="240" w:lineRule="auto"/>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 при обучении соблюдать принцип доступности и последовательности; </w:t>
      </w:r>
    </w:p>
    <w:p w:rsidR="006D66CD" w:rsidRDefault="0066647F" w:rsidP="0066647F">
      <w:pPr>
        <w:autoSpaceDE w:val="0"/>
        <w:autoSpaceDN w:val="0"/>
        <w:adjustRightInd w:val="0"/>
        <w:spacing w:after="0" w:line="240" w:lineRule="auto"/>
        <w:rPr>
          <w:rFonts w:ascii="Times New Roman" w:hAnsi="Times New Roman" w:cs="Times New Roman"/>
          <w:color w:val="000000"/>
          <w:sz w:val="28"/>
          <w:szCs w:val="28"/>
        </w:rPr>
      </w:pPr>
      <w:r w:rsidRPr="0066647F">
        <w:rPr>
          <w:rFonts w:ascii="Times New Roman" w:hAnsi="Times New Roman" w:cs="Times New Roman"/>
          <w:color w:val="000000"/>
          <w:sz w:val="28"/>
          <w:szCs w:val="28"/>
        </w:rPr>
        <w:t xml:space="preserve">- следить за своевременным прохождение медицинского обследования и предоставлением медицинских справок; </w:t>
      </w:r>
    </w:p>
    <w:p w:rsidR="0066647F" w:rsidRPr="0066647F" w:rsidRDefault="006D66CD" w:rsidP="006D66C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000000"/>
          <w:sz w:val="28"/>
          <w:szCs w:val="28"/>
        </w:rPr>
        <w:t>-</w:t>
      </w:r>
      <w:r w:rsidR="0066647F" w:rsidRPr="0066647F">
        <w:rPr>
          <w:rFonts w:ascii="Times New Roman" w:hAnsi="Times New Roman" w:cs="Times New Roman"/>
          <w:sz w:val="28"/>
          <w:szCs w:val="28"/>
        </w:rPr>
        <w:t xml:space="preserve"> по данным медицинского осмотра знать уровень психофизических возможностей обучающихся и следить за их состоянием во время проведения занятий; </w:t>
      </w:r>
    </w:p>
    <w:p w:rsidR="0066647F" w:rsidRPr="0066647F" w:rsidRDefault="0066647F" w:rsidP="0066647F">
      <w:pPr>
        <w:autoSpaceDE w:val="0"/>
        <w:autoSpaceDN w:val="0"/>
        <w:adjustRightInd w:val="0"/>
        <w:spacing w:after="0" w:line="240" w:lineRule="auto"/>
        <w:rPr>
          <w:rFonts w:ascii="Times New Roman" w:hAnsi="Times New Roman" w:cs="Times New Roman"/>
          <w:sz w:val="28"/>
          <w:szCs w:val="28"/>
        </w:rPr>
      </w:pPr>
      <w:r w:rsidRPr="0066647F">
        <w:rPr>
          <w:rFonts w:ascii="Times New Roman" w:hAnsi="Times New Roman" w:cs="Times New Roman"/>
          <w:sz w:val="28"/>
          <w:szCs w:val="28"/>
        </w:rPr>
        <w:t xml:space="preserve">- комплектовать состав групп и принимать меры по сохранению ее контингента; </w:t>
      </w:r>
    </w:p>
    <w:p w:rsidR="0066647F" w:rsidRPr="0066647F" w:rsidRDefault="0066647F" w:rsidP="0066647F">
      <w:pPr>
        <w:autoSpaceDE w:val="0"/>
        <w:autoSpaceDN w:val="0"/>
        <w:adjustRightInd w:val="0"/>
        <w:spacing w:after="0" w:line="240" w:lineRule="auto"/>
        <w:rPr>
          <w:rFonts w:ascii="Times New Roman" w:hAnsi="Times New Roman" w:cs="Times New Roman"/>
          <w:sz w:val="28"/>
          <w:szCs w:val="28"/>
        </w:rPr>
      </w:pPr>
      <w:r w:rsidRPr="0066647F">
        <w:rPr>
          <w:rFonts w:ascii="Times New Roman" w:hAnsi="Times New Roman" w:cs="Times New Roman"/>
          <w:sz w:val="28"/>
          <w:szCs w:val="28"/>
        </w:rPr>
        <w:t xml:space="preserve">- составлять план-конспект занятия и обеспечивать его выполнение; </w:t>
      </w:r>
    </w:p>
    <w:p w:rsidR="0066647F" w:rsidRPr="0066647F" w:rsidRDefault="0066647F" w:rsidP="0066647F">
      <w:pPr>
        <w:autoSpaceDE w:val="0"/>
        <w:autoSpaceDN w:val="0"/>
        <w:adjustRightInd w:val="0"/>
        <w:spacing w:after="0" w:line="240" w:lineRule="auto"/>
        <w:rPr>
          <w:rFonts w:ascii="Times New Roman" w:hAnsi="Times New Roman" w:cs="Times New Roman"/>
          <w:sz w:val="28"/>
          <w:szCs w:val="28"/>
        </w:rPr>
      </w:pPr>
      <w:r w:rsidRPr="0066647F">
        <w:rPr>
          <w:rFonts w:ascii="Times New Roman" w:hAnsi="Times New Roman" w:cs="Times New Roman"/>
          <w:sz w:val="28"/>
          <w:szCs w:val="28"/>
        </w:rPr>
        <w:t xml:space="preserve">- проводить учебно-тренировочные занятия в соответствии с расписанием. </w:t>
      </w:r>
    </w:p>
    <w:p w:rsidR="0066647F" w:rsidRPr="0066647F" w:rsidRDefault="0066647F" w:rsidP="0066647F">
      <w:pPr>
        <w:autoSpaceDE w:val="0"/>
        <w:autoSpaceDN w:val="0"/>
        <w:adjustRightInd w:val="0"/>
        <w:spacing w:after="0" w:line="240" w:lineRule="auto"/>
        <w:rPr>
          <w:rFonts w:ascii="Times New Roman" w:hAnsi="Times New Roman" w:cs="Times New Roman"/>
          <w:sz w:val="28"/>
          <w:szCs w:val="28"/>
        </w:rPr>
      </w:pPr>
      <w:r w:rsidRPr="0066647F">
        <w:rPr>
          <w:rFonts w:ascii="Times New Roman" w:hAnsi="Times New Roman" w:cs="Times New Roman"/>
          <w:i/>
          <w:iCs/>
          <w:sz w:val="28"/>
          <w:szCs w:val="28"/>
        </w:rPr>
        <w:t xml:space="preserve">Обучающиеся обязаны: </w:t>
      </w:r>
    </w:p>
    <w:p w:rsidR="0066647F" w:rsidRPr="0066647F" w:rsidRDefault="0066647F" w:rsidP="0066647F">
      <w:pPr>
        <w:autoSpaceDE w:val="0"/>
        <w:autoSpaceDN w:val="0"/>
        <w:adjustRightInd w:val="0"/>
        <w:spacing w:after="0" w:line="240" w:lineRule="auto"/>
        <w:rPr>
          <w:rFonts w:ascii="Times New Roman" w:hAnsi="Times New Roman" w:cs="Times New Roman"/>
          <w:sz w:val="28"/>
          <w:szCs w:val="28"/>
        </w:rPr>
      </w:pPr>
      <w:r w:rsidRPr="0066647F">
        <w:rPr>
          <w:rFonts w:ascii="Times New Roman" w:hAnsi="Times New Roman" w:cs="Times New Roman"/>
          <w:sz w:val="28"/>
          <w:szCs w:val="28"/>
        </w:rPr>
        <w:t xml:space="preserve">- приходить на занятия в дни и часы согласно расписанию; </w:t>
      </w:r>
    </w:p>
    <w:p w:rsidR="0066647F" w:rsidRPr="0066647F" w:rsidRDefault="0066647F" w:rsidP="0066647F">
      <w:pPr>
        <w:autoSpaceDE w:val="0"/>
        <w:autoSpaceDN w:val="0"/>
        <w:adjustRightInd w:val="0"/>
        <w:spacing w:after="0" w:line="240" w:lineRule="auto"/>
        <w:rPr>
          <w:rFonts w:ascii="Times New Roman" w:hAnsi="Times New Roman" w:cs="Times New Roman"/>
          <w:sz w:val="28"/>
          <w:szCs w:val="28"/>
        </w:rPr>
      </w:pPr>
      <w:r w:rsidRPr="0066647F">
        <w:rPr>
          <w:rFonts w:ascii="Times New Roman" w:hAnsi="Times New Roman" w:cs="Times New Roman"/>
          <w:sz w:val="28"/>
          <w:szCs w:val="28"/>
        </w:rPr>
        <w:t xml:space="preserve">- выполнять учебно-тренировочную программу; </w:t>
      </w:r>
    </w:p>
    <w:p w:rsidR="0066647F" w:rsidRPr="0066647F" w:rsidRDefault="0066647F" w:rsidP="0066647F">
      <w:pPr>
        <w:autoSpaceDE w:val="0"/>
        <w:autoSpaceDN w:val="0"/>
        <w:adjustRightInd w:val="0"/>
        <w:spacing w:after="0" w:line="240" w:lineRule="auto"/>
        <w:rPr>
          <w:rFonts w:ascii="Times New Roman" w:hAnsi="Times New Roman" w:cs="Times New Roman"/>
          <w:sz w:val="28"/>
          <w:szCs w:val="28"/>
        </w:rPr>
      </w:pPr>
      <w:r w:rsidRPr="0066647F">
        <w:rPr>
          <w:rFonts w:ascii="Times New Roman" w:hAnsi="Times New Roman" w:cs="Times New Roman"/>
          <w:sz w:val="28"/>
          <w:szCs w:val="28"/>
        </w:rPr>
        <w:t xml:space="preserve">- своевременно проходить медицинский контроль и иметь справку о прохождении медосмотра. </w:t>
      </w:r>
    </w:p>
    <w:p w:rsidR="0066647F" w:rsidRPr="0066647F" w:rsidRDefault="0066647F" w:rsidP="0066647F">
      <w:pPr>
        <w:autoSpaceDE w:val="0"/>
        <w:autoSpaceDN w:val="0"/>
        <w:adjustRightInd w:val="0"/>
        <w:spacing w:after="0" w:line="240" w:lineRule="auto"/>
        <w:rPr>
          <w:rFonts w:ascii="Times New Roman" w:hAnsi="Times New Roman" w:cs="Times New Roman"/>
          <w:sz w:val="28"/>
          <w:szCs w:val="28"/>
        </w:rPr>
      </w:pPr>
      <w:r w:rsidRPr="0066647F">
        <w:rPr>
          <w:rFonts w:ascii="Times New Roman" w:hAnsi="Times New Roman" w:cs="Times New Roman"/>
          <w:b/>
          <w:bCs/>
          <w:sz w:val="28"/>
          <w:szCs w:val="28"/>
        </w:rPr>
        <w:t xml:space="preserve">Программа теоретических и практических занятий </w:t>
      </w:r>
    </w:p>
    <w:p w:rsidR="0066647F" w:rsidRDefault="0066647F" w:rsidP="0066647F">
      <w:pPr>
        <w:autoSpaceDE w:val="0"/>
        <w:autoSpaceDN w:val="0"/>
        <w:adjustRightInd w:val="0"/>
        <w:spacing w:after="0" w:line="240" w:lineRule="auto"/>
        <w:jc w:val="center"/>
        <w:rPr>
          <w:rFonts w:ascii="Times New Roman" w:hAnsi="Times New Roman" w:cs="Times New Roman"/>
          <w:b/>
          <w:bCs/>
          <w:sz w:val="28"/>
          <w:szCs w:val="28"/>
        </w:rPr>
      </w:pPr>
    </w:p>
    <w:p w:rsidR="0066647F" w:rsidRDefault="0066647F" w:rsidP="0066647F">
      <w:pPr>
        <w:autoSpaceDE w:val="0"/>
        <w:autoSpaceDN w:val="0"/>
        <w:adjustRightInd w:val="0"/>
        <w:spacing w:after="0" w:line="240" w:lineRule="auto"/>
        <w:jc w:val="center"/>
        <w:rPr>
          <w:rFonts w:ascii="Times New Roman" w:hAnsi="Times New Roman" w:cs="Times New Roman"/>
          <w:b/>
          <w:bCs/>
          <w:sz w:val="28"/>
          <w:szCs w:val="28"/>
        </w:rPr>
      </w:pPr>
    </w:p>
    <w:p w:rsidR="0066647F" w:rsidRDefault="0066647F" w:rsidP="0066647F">
      <w:pPr>
        <w:autoSpaceDE w:val="0"/>
        <w:autoSpaceDN w:val="0"/>
        <w:adjustRightInd w:val="0"/>
        <w:spacing w:after="0" w:line="240" w:lineRule="auto"/>
        <w:jc w:val="center"/>
        <w:rPr>
          <w:rFonts w:ascii="Times New Roman" w:hAnsi="Times New Roman" w:cs="Times New Roman"/>
          <w:b/>
          <w:bCs/>
          <w:sz w:val="28"/>
          <w:szCs w:val="28"/>
        </w:rPr>
      </w:pPr>
      <w:r w:rsidRPr="0066647F">
        <w:rPr>
          <w:rFonts w:ascii="Times New Roman" w:hAnsi="Times New Roman" w:cs="Times New Roman"/>
          <w:b/>
          <w:bCs/>
          <w:sz w:val="28"/>
          <w:szCs w:val="28"/>
        </w:rPr>
        <w:t>ТЕОРЕТИЧЕСКАЯ ПОДГОТОВКА</w:t>
      </w:r>
    </w:p>
    <w:p w:rsidR="0066647F" w:rsidRPr="0066647F" w:rsidRDefault="0066647F" w:rsidP="0066647F">
      <w:pPr>
        <w:autoSpaceDE w:val="0"/>
        <w:autoSpaceDN w:val="0"/>
        <w:adjustRightInd w:val="0"/>
        <w:spacing w:after="0" w:line="240" w:lineRule="auto"/>
        <w:jc w:val="center"/>
        <w:rPr>
          <w:rFonts w:ascii="Times New Roman" w:hAnsi="Times New Roman" w:cs="Times New Roman"/>
          <w:sz w:val="28"/>
          <w:szCs w:val="28"/>
        </w:rPr>
      </w:pPr>
    </w:p>
    <w:p w:rsidR="0066647F" w:rsidRDefault="0066647F" w:rsidP="0066647F">
      <w:pPr>
        <w:autoSpaceDE w:val="0"/>
        <w:autoSpaceDN w:val="0"/>
        <w:adjustRightInd w:val="0"/>
        <w:spacing w:after="0" w:line="240" w:lineRule="auto"/>
        <w:ind w:firstLine="708"/>
        <w:jc w:val="both"/>
        <w:rPr>
          <w:rFonts w:ascii="Times New Roman" w:hAnsi="Times New Roman" w:cs="Times New Roman"/>
          <w:sz w:val="28"/>
          <w:szCs w:val="28"/>
        </w:rPr>
      </w:pPr>
      <w:r w:rsidRPr="0066647F">
        <w:rPr>
          <w:rFonts w:ascii="Times New Roman" w:hAnsi="Times New Roman" w:cs="Times New Roman"/>
          <w:sz w:val="28"/>
          <w:szCs w:val="28"/>
        </w:rPr>
        <w:t xml:space="preserve">Теоретическая подготовка проводится в форме бесед, лекций. Учебный материал распределяется на весь период обучения. При проведении теоретических занятий следует учитывать возраст занимающихся и излагать материал в доступной форме. В зависимости от конкретных условий работы в план можно вносит коррективы. </w:t>
      </w:r>
    </w:p>
    <w:p w:rsidR="0066647F" w:rsidRPr="0066647F" w:rsidRDefault="0066647F" w:rsidP="0066647F">
      <w:pPr>
        <w:autoSpaceDE w:val="0"/>
        <w:autoSpaceDN w:val="0"/>
        <w:adjustRightInd w:val="0"/>
        <w:spacing w:after="0" w:line="240" w:lineRule="auto"/>
        <w:ind w:firstLine="708"/>
        <w:jc w:val="both"/>
        <w:rPr>
          <w:rFonts w:ascii="Times New Roman" w:hAnsi="Times New Roman" w:cs="Times New Roman"/>
          <w:sz w:val="28"/>
          <w:szCs w:val="28"/>
        </w:rPr>
      </w:pPr>
    </w:p>
    <w:p w:rsidR="0066647F" w:rsidRPr="0066647F" w:rsidRDefault="0066647F" w:rsidP="0066647F">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b/>
          <w:bCs/>
          <w:i/>
          <w:iCs/>
          <w:sz w:val="28"/>
          <w:szCs w:val="28"/>
        </w:rPr>
        <w:t xml:space="preserve">Физическая культура и спорт в России </w:t>
      </w:r>
    </w:p>
    <w:p w:rsidR="0066647F" w:rsidRPr="0066647F" w:rsidRDefault="0066647F" w:rsidP="0066647F">
      <w:pPr>
        <w:autoSpaceDE w:val="0"/>
        <w:autoSpaceDN w:val="0"/>
        <w:adjustRightInd w:val="0"/>
        <w:spacing w:after="0" w:line="240" w:lineRule="auto"/>
        <w:ind w:firstLine="708"/>
        <w:jc w:val="both"/>
        <w:rPr>
          <w:rFonts w:ascii="Times New Roman" w:hAnsi="Times New Roman" w:cs="Times New Roman"/>
          <w:sz w:val="28"/>
          <w:szCs w:val="28"/>
        </w:rPr>
      </w:pPr>
      <w:r w:rsidRPr="0066647F">
        <w:rPr>
          <w:rFonts w:ascii="Times New Roman" w:hAnsi="Times New Roman" w:cs="Times New Roman"/>
          <w:sz w:val="28"/>
          <w:szCs w:val="28"/>
        </w:rPr>
        <w:t xml:space="preserve">Понятие о физической культуре. Физическая культура, как составная часть гармоничного развития личности. Задачи физического воспитания: укрепление здоровья, всестороннее развитие человека. </w:t>
      </w:r>
    </w:p>
    <w:p w:rsidR="0066647F" w:rsidRPr="0066647F" w:rsidRDefault="0066647F" w:rsidP="0066647F">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Единая Всероссийская спортивная классификация. Разрядные нормы и требования по шахматам. Почетные спортивные звания. </w:t>
      </w:r>
    </w:p>
    <w:p w:rsidR="0066647F" w:rsidRPr="0066647F" w:rsidRDefault="0066647F" w:rsidP="0066647F">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Основные формы организации занятий в детско-юношеской спортивной школе. </w:t>
      </w:r>
    </w:p>
    <w:p w:rsidR="0066647F" w:rsidRDefault="0066647F" w:rsidP="0066647F">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Всероссийские соревнования для обучающихся, спартакиады, всероссийский турнир школьных команд «Белая ладья». Международные связи российских шахматистов. </w:t>
      </w:r>
    </w:p>
    <w:p w:rsidR="0066647F" w:rsidRPr="0066647F" w:rsidRDefault="0066647F" w:rsidP="0066647F">
      <w:pPr>
        <w:autoSpaceDE w:val="0"/>
        <w:autoSpaceDN w:val="0"/>
        <w:adjustRightInd w:val="0"/>
        <w:spacing w:after="0" w:line="240" w:lineRule="auto"/>
        <w:jc w:val="both"/>
        <w:rPr>
          <w:rFonts w:ascii="Times New Roman" w:hAnsi="Times New Roman" w:cs="Times New Roman"/>
          <w:sz w:val="28"/>
          <w:szCs w:val="28"/>
        </w:rPr>
      </w:pPr>
    </w:p>
    <w:p w:rsidR="0066647F" w:rsidRPr="0066647F" w:rsidRDefault="0066647F" w:rsidP="0066647F">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b/>
          <w:bCs/>
          <w:i/>
          <w:iCs/>
          <w:sz w:val="28"/>
          <w:szCs w:val="28"/>
        </w:rPr>
        <w:t xml:space="preserve">Шахматный кодекс России. Судейство и организация соревнований </w:t>
      </w:r>
    </w:p>
    <w:p w:rsidR="0066647F" w:rsidRPr="0066647F" w:rsidRDefault="0066647F" w:rsidP="0066647F">
      <w:pPr>
        <w:autoSpaceDE w:val="0"/>
        <w:autoSpaceDN w:val="0"/>
        <w:adjustRightInd w:val="0"/>
        <w:spacing w:after="0" w:line="240" w:lineRule="auto"/>
        <w:ind w:firstLine="708"/>
        <w:jc w:val="both"/>
        <w:rPr>
          <w:rFonts w:ascii="Times New Roman" w:hAnsi="Times New Roman" w:cs="Times New Roman"/>
          <w:sz w:val="28"/>
          <w:szCs w:val="28"/>
        </w:rPr>
      </w:pPr>
      <w:r w:rsidRPr="0066647F">
        <w:rPr>
          <w:rFonts w:ascii="Times New Roman" w:hAnsi="Times New Roman" w:cs="Times New Roman"/>
          <w:sz w:val="28"/>
          <w:szCs w:val="28"/>
        </w:rPr>
        <w:t xml:space="preserve">Правила шахматной игры. Первоначальные понятия. Нотация. Турнирная дисциплина, правило «тронул – ходи», требования записи турнирной партии. </w:t>
      </w:r>
    </w:p>
    <w:p w:rsidR="0066647F" w:rsidRPr="0066647F" w:rsidRDefault="0066647F" w:rsidP="0066647F">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Основные положения шахматного кодекса. </w:t>
      </w:r>
    </w:p>
    <w:p w:rsidR="0066647F" w:rsidRPr="0066647F" w:rsidRDefault="0066647F" w:rsidP="0066647F">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lastRenderedPageBreak/>
        <w:t xml:space="preserve">Значение спортивных соревнований и их место в учебно-тренировочном процессе. Судейство на соревнованиях. Воспитательная роль судьи. </w:t>
      </w:r>
    </w:p>
    <w:p w:rsidR="0066647F" w:rsidRDefault="0066647F" w:rsidP="0066647F">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Виды соревнований: личные, командные, лично-командные, официальные, товарищеские. Системы проведения соревнований: круговая, олимпийская, швейцарская. 19 </w:t>
      </w:r>
    </w:p>
    <w:p w:rsidR="0066647F" w:rsidRPr="0066647F" w:rsidRDefault="0066647F" w:rsidP="00933DB7">
      <w:pPr>
        <w:autoSpaceDE w:val="0"/>
        <w:autoSpaceDN w:val="0"/>
        <w:adjustRightInd w:val="0"/>
        <w:spacing w:after="0" w:line="240" w:lineRule="auto"/>
        <w:ind w:firstLine="708"/>
        <w:jc w:val="both"/>
        <w:rPr>
          <w:rFonts w:ascii="Times New Roman" w:hAnsi="Times New Roman" w:cs="Times New Roman"/>
          <w:sz w:val="28"/>
          <w:szCs w:val="28"/>
        </w:rPr>
      </w:pPr>
      <w:r w:rsidRPr="0066647F">
        <w:rPr>
          <w:rFonts w:ascii="Times New Roman" w:hAnsi="Times New Roman" w:cs="Times New Roman"/>
          <w:sz w:val="28"/>
          <w:szCs w:val="28"/>
        </w:rPr>
        <w:t xml:space="preserve">Контроль времени на обдумывание ходов в партии. Таблица очередности игры в соревнованиях. Правило определения цвета фигур.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Организация и проведение шахматных соревнований. Положение о соревнованиях. Регламент. Подготовка место соревнований. Порядок открытия и закрытия соревнований. Порядок оформления отчета о соревнованиях. Зачет по судейству и организации соревнований. Инструкторская и судейская практика.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b/>
          <w:bCs/>
          <w:i/>
          <w:iCs/>
          <w:sz w:val="28"/>
          <w:szCs w:val="28"/>
        </w:rPr>
        <w:t xml:space="preserve">Исторический обзор развития шахмат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Происхождение шахмат. Легенда о радже и мудреце. Распространение шахмат на Востоке.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Проникновение шахмат в Европу. Реформа шахмат. Шахматные трактаты. Запрет шахмат церковью.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Испанские и итальянские шахматисты XVI-XVII веков. Ранняя итальянская школа. Шахматы как придворная игра.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Выдающиеся зарубежные шахматисты. Выдающиеся советские шахматисты. Творчество Роберта Фишера, Анатолия Карпова, Гарри Каспарова. Молодые зарубежные и российские шахматисты.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b/>
          <w:bCs/>
          <w:i/>
          <w:iCs/>
          <w:sz w:val="28"/>
          <w:szCs w:val="28"/>
        </w:rPr>
        <w:t xml:space="preserve">Дебют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Определение дебюта как подготовительной стадии к борьбе в середине игры. Классификация дебютов. Основные принципы разыгрывания дебютов. Мобилизация фигур. Борьба за центр. Безопасность короля. Значение флангов. Дебютный захват центра с флангов. Подрыв центра. План в дебюте. Оценка позиции в дебюте. Связь дебюта с миттельшпилем. Понятие инициативы в дебюте. Жертва пешки в дебюте за инициативу. Гамбиты.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Эволюция взглядов на дебютную теорию. Характеристика современных дебютов.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Методы работы над дебютами. Принципы составления дебютного репертуара. Понятие дебютной новинки. Концентрический метод изучения дебютных схем. Стратегия идеи основных дебютных схем.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b/>
          <w:bCs/>
          <w:i/>
          <w:iCs/>
          <w:sz w:val="28"/>
          <w:szCs w:val="28"/>
        </w:rPr>
        <w:t xml:space="preserve">Миттельшпиль </w:t>
      </w:r>
    </w:p>
    <w:p w:rsidR="0066647F" w:rsidRPr="0066647F" w:rsidRDefault="0066647F" w:rsidP="00933DB7">
      <w:pPr>
        <w:autoSpaceDE w:val="0"/>
        <w:autoSpaceDN w:val="0"/>
        <w:adjustRightInd w:val="0"/>
        <w:spacing w:after="0" w:line="240" w:lineRule="auto"/>
        <w:ind w:firstLine="708"/>
        <w:jc w:val="both"/>
        <w:rPr>
          <w:rFonts w:ascii="Times New Roman" w:hAnsi="Times New Roman" w:cs="Times New Roman"/>
          <w:sz w:val="28"/>
          <w:szCs w:val="28"/>
        </w:rPr>
      </w:pPr>
      <w:r w:rsidRPr="0066647F">
        <w:rPr>
          <w:rFonts w:ascii="Times New Roman" w:hAnsi="Times New Roman" w:cs="Times New Roman"/>
          <w:sz w:val="28"/>
          <w:szCs w:val="28"/>
        </w:rPr>
        <w:t xml:space="preserve">Понятие о тактике. Понятие о комбинации. Основные тактические приемы. Связка, </w:t>
      </w:r>
      <w:proofErr w:type="spellStart"/>
      <w:r w:rsidRPr="0066647F">
        <w:rPr>
          <w:rFonts w:ascii="Times New Roman" w:hAnsi="Times New Roman" w:cs="Times New Roman"/>
          <w:sz w:val="28"/>
          <w:szCs w:val="28"/>
        </w:rPr>
        <w:t>полусвязка</w:t>
      </w:r>
      <w:proofErr w:type="spellEnd"/>
      <w:r w:rsidRPr="0066647F">
        <w:rPr>
          <w:rFonts w:ascii="Times New Roman" w:hAnsi="Times New Roman" w:cs="Times New Roman"/>
          <w:sz w:val="28"/>
          <w:szCs w:val="28"/>
        </w:rPr>
        <w:t xml:space="preserve">, двойной шах, скрытое нападение, вскрытый шах, двойной шах, отвлечение, завлечение. Размен. </w:t>
      </w:r>
    </w:p>
    <w:p w:rsidR="0066647F" w:rsidRPr="0066647F" w:rsidRDefault="0066647F" w:rsidP="00933DB7">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66647F">
        <w:rPr>
          <w:rFonts w:ascii="Times New Roman" w:hAnsi="Times New Roman" w:cs="Times New Roman"/>
          <w:sz w:val="28"/>
          <w:szCs w:val="28"/>
        </w:rPr>
        <w:t xml:space="preserve">Комбинация с мотивами «спертого мата», использование слабости первой (последней) горизонтали, разрушение пешечного прикрытия короля, освобождение поля и линии, перекрытия, блокировки, превращение пешки, уничтожение защиты. </w:t>
      </w:r>
      <w:proofErr w:type="gramEnd"/>
    </w:p>
    <w:p w:rsidR="0066647F" w:rsidRPr="0066647F" w:rsidRDefault="0066647F" w:rsidP="00933DB7">
      <w:pPr>
        <w:autoSpaceDE w:val="0"/>
        <w:autoSpaceDN w:val="0"/>
        <w:adjustRightInd w:val="0"/>
        <w:spacing w:after="0" w:line="240" w:lineRule="auto"/>
        <w:ind w:firstLine="708"/>
        <w:jc w:val="both"/>
        <w:rPr>
          <w:rFonts w:ascii="Times New Roman" w:hAnsi="Times New Roman" w:cs="Times New Roman"/>
          <w:sz w:val="28"/>
          <w:szCs w:val="28"/>
        </w:rPr>
      </w:pPr>
      <w:r w:rsidRPr="0066647F">
        <w:rPr>
          <w:rFonts w:ascii="Times New Roman" w:hAnsi="Times New Roman" w:cs="Times New Roman"/>
          <w:sz w:val="28"/>
          <w:szCs w:val="28"/>
        </w:rPr>
        <w:t xml:space="preserve">Комбинация как совокупность элементарных тактических идей. Сложные комбинации на сочетание идей.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Атака в шахматной партии. Инициатива и темп в атаке. Атака пешками.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Атака фигурами. </w:t>
      </w:r>
      <w:proofErr w:type="spellStart"/>
      <w:r w:rsidRPr="0066647F">
        <w:rPr>
          <w:rFonts w:ascii="Times New Roman" w:hAnsi="Times New Roman" w:cs="Times New Roman"/>
          <w:sz w:val="28"/>
          <w:szCs w:val="28"/>
        </w:rPr>
        <w:t>Пешечно</w:t>
      </w:r>
      <w:proofErr w:type="spellEnd"/>
      <w:r w:rsidRPr="0066647F">
        <w:rPr>
          <w:rFonts w:ascii="Times New Roman" w:hAnsi="Times New Roman" w:cs="Times New Roman"/>
          <w:sz w:val="28"/>
          <w:szCs w:val="28"/>
        </w:rPr>
        <w:t xml:space="preserve">-фигурная атака. Атака в дебюте, миттельшпиле, эндшпиле. Атака на короля. Атака на </w:t>
      </w:r>
      <w:proofErr w:type="spellStart"/>
      <w:r w:rsidRPr="0066647F">
        <w:rPr>
          <w:rFonts w:ascii="Times New Roman" w:hAnsi="Times New Roman" w:cs="Times New Roman"/>
          <w:sz w:val="28"/>
          <w:szCs w:val="28"/>
        </w:rPr>
        <w:t>нерокировавшегося</w:t>
      </w:r>
      <w:proofErr w:type="spellEnd"/>
      <w:r w:rsidRPr="0066647F">
        <w:rPr>
          <w:rFonts w:ascii="Times New Roman" w:hAnsi="Times New Roman" w:cs="Times New Roman"/>
          <w:sz w:val="28"/>
          <w:szCs w:val="28"/>
        </w:rPr>
        <w:t xml:space="preserve"> короля. Атака короля 20 </w:t>
      </w:r>
      <w:r w:rsidRPr="0066647F">
        <w:rPr>
          <w:rFonts w:ascii="Times New Roman" w:hAnsi="Times New Roman" w:cs="Times New Roman"/>
          <w:sz w:val="28"/>
          <w:szCs w:val="28"/>
        </w:rPr>
        <w:lastRenderedPageBreak/>
        <w:t xml:space="preserve">при односторонних и разносторонних рокировках. Контрудар в центре в ответ на фланговую атаку. </w:t>
      </w:r>
    </w:p>
    <w:p w:rsidR="0066647F" w:rsidRPr="0066647F" w:rsidRDefault="0066647F" w:rsidP="00933DB7">
      <w:pPr>
        <w:autoSpaceDE w:val="0"/>
        <w:autoSpaceDN w:val="0"/>
        <w:adjustRightInd w:val="0"/>
        <w:spacing w:after="0" w:line="240" w:lineRule="auto"/>
        <w:ind w:firstLine="708"/>
        <w:jc w:val="both"/>
        <w:rPr>
          <w:rFonts w:ascii="Times New Roman" w:hAnsi="Times New Roman" w:cs="Times New Roman"/>
          <w:sz w:val="28"/>
          <w:szCs w:val="28"/>
        </w:rPr>
      </w:pPr>
      <w:r w:rsidRPr="0066647F">
        <w:rPr>
          <w:rFonts w:ascii="Times New Roman" w:hAnsi="Times New Roman" w:cs="Times New Roman"/>
          <w:sz w:val="28"/>
          <w:szCs w:val="28"/>
        </w:rPr>
        <w:t xml:space="preserve">Защита в шахматной партии. О роли защиты в шахматной партии. Пассивная и активная защиты. Требования к защите: определение момента, с которого необходимо переходить к защите, составление плана защиты, перегруппировка сил, экономизм в защитительных мероприятиях. Тенденция перехода в контратаку. </w:t>
      </w:r>
    </w:p>
    <w:p w:rsidR="0066647F" w:rsidRPr="0066647F" w:rsidRDefault="0066647F" w:rsidP="00933DB7">
      <w:pPr>
        <w:autoSpaceDE w:val="0"/>
        <w:autoSpaceDN w:val="0"/>
        <w:adjustRightInd w:val="0"/>
        <w:spacing w:after="0" w:line="240" w:lineRule="auto"/>
        <w:ind w:firstLine="708"/>
        <w:jc w:val="both"/>
        <w:rPr>
          <w:rFonts w:ascii="Times New Roman" w:hAnsi="Times New Roman" w:cs="Times New Roman"/>
          <w:sz w:val="28"/>
          <w:szCs w:val="28"/>
        </w:rPr>
      </w:pPr>
      <w:r w:rsidRPr="0066647F">
        <w:rPr>
          <w:rFonts w:ascii="Times New Roman" w:hAnsi="Times New Roman" w:cs="Times New Roman"/>
          <w:sz w:val="28"/>
          <w:szCs w:val="28"/>
        </w:rPr>
        <w:t xml:space="preserve">Стратегическая и тактическая защита. Приемы тактической защиты: отражение непосредственных угроз, неожиданные тактические удары, ловушки.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Типичные комбинации в дебюте, миттельшпиле, эндшпиле. </w:t>
      </w:r>
    </w:p>
    <w:p w:rsidR="0066647F" w:rsidRPr="0066647F" w:rsidRDefault="0066647F" w:rsidP="00933DB7">
      <w:pPr>
        <w:autoSpaceDE w:val="0"/>
        <w:autoSpaceDN w:val="0"/>
        <w:adjustRightInd w:val="0"/>
        <w:spacing w:after="0" w:line="240" w:lineRule="auto"/>
        <w:ind w:firstLine="708"/>
        <w:jc w:val="both"/>
        <w:rPr>
          <w:rFonts w:ascii="Times New Roman" w:hAnsi="Times New Roman" w:cs="Times New Roman"/>
          <w:sz w:val="28"/>
          <w:szCs w:val="28"/>
        </w:rPr>
      </w:pPr>
      <w:r w:rsidRPr="0066647F">
        <w:rPr>
          <w:rFonts w:ascii="Times New Roman" w:hAnsi="Times New Roman" w:cs="Times New Roman"/>
          <w:sz w:val="28"/>
          <w:szCs w:val="28"/>
        </w:rPr>
        <w:t xml:space="preserve">Определение стратегии. Элементы стратегии, оценки позиции, выбора плана. Принцип реализации материального преимущества. Простейшие принципы разыгрывания середины игры: целесообразность в развитии фигур, мобилизация сил, определение ближайших и последующих задач. План игры. Оценка позиции.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Центр. Централизация. Открытые и полуоткрытые линии. Тяжелые фигуры на открытых и полуоткрытых линиях. Форпост. Вторжение в седьмую горизонталь.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Проблема центра. Закрытый пешечный центр. Пешечный клин. Подвижный пешечный центр. Пешечный прорыв в центре и образование проходной пешки. </w:t>
      </w:r>
      <w:proofErr w:type="spellStart"/>
      <w:r w:rsidRPr="0066647F">
        <w:rPr>
          <w:rFonts w:ascii="Times New Roman" w:hAnsi="Times New Roman" w:cs="Times New Roman"/>
          <w:sz w:val="28"/>
          <w:szCs w:val="28"/>
        </w:rPr>
        <w:t>Пешечно</w:t>
      </w:r>
      <w:proofErr w:type="spellEnd"/>
      <w:r w:rsidRPr="0066647F">
        <w:rPr>
          <w:rFonts w:ascii="Times New Roman" w:hAnsi="Times New Roman" w:cs="Times New Roman"/>
          <w:sz w:val="28"/>
          <w:szCs w:val="28"/>
        </w:rPr>
        <w:t xml:space="preserve"> – фигурный центр, открытый центр. Центр и фланги. Осада центров с флангов в миттельшпиле. Роль центра при фланговых операциях. Борьба с образованием у противника пешечного центра. </w:t>
      </w:r>
    </w:p>
    <w:p w:rsidR="0066647F" w:rsidRPr="0066647F" w:rsidRDefault="0066647F" w:rsidP="00933DB7">
      <w:pPr>
        <w:autoSpaceDE w:val="0"/>
        <w:autoSpaceDN w:val="0"/>
        <w:adjustRightInd w:val="0"/>
        <w:spacing w:after="0" w:line="240" w:lineRule="auto"/>
        <w:ind w:firstLine="708"/>
        <w:jc w:val="both"/>
        <w:rPr>
          <w:rFonts w:ascii="Times New Roman" w:hAnsi="Times New Roman" w:cs="Times New Roman"/>
          <w:sz w:val="28"/>
          <w:szCs w:val="28"/>
        </w:rPr>
      </w:pPr>
      <w:r w:rsidRPr="0066647F">
        <w:rPr>
          <w:rFonts w:ascii="Times New Roman" w:hAnsi="Times New Roman" w:cs="Times New Roman"/>
          <w:sz w:val="28"/>
          <w:szCs w:val="28"/>
        </w:rPr>
        <w:t xml:space="preserve">Ограничение подвижности фигур: ограничение «жизненного» пространства противника, выключение фигур из игры, связка, блокада, торможение освобождающихся ходов.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Подвижность слона и коня в миттельшпиле. Слабые и сильные поля. Слабость комплекса полей. Пешечные слабости. Теория «островков». Создание слабости в лагере противника. </w:t>
      </w:r>
    </w:p>
    <w:p w:rsidR="0066647F" w:rsidRPr="0066647F" w:rsidRDefault="0066647F" w:rsidP="00933DB7">
      <w:pPr>
        <w:autoSpaceDE w:val="0"/>
        <w:autoSpaceDN w:val="0"/>
        <w:adjustRightInd w:val="0"/>
        <w:spacing w:after="0" w:line="240" w:lineRule="auto"/>
        <w:ind w:firstLine="708"/>
        <w:jc w:val="both"/>
        <w:rPr>
          <w:rFonts w:ascii="Times New Roman" w:hAnsi="Times New Roman" w:cs="Times New Roman"/>
          <w:sz w:val="28"/>
          <w:szCs w:val="28"/>
        </w:rPr>
      </w:pPr>
      <w:r w:rsidRPr="0066647F">
        <w:rPr>
          <w:rFonts w:ascii="Times New Roman" w:hAnsi="Times New Roman" w:cs="Times New Roman"/>
          <w:sz w:val="28"/>
          <w:szCs w:val="28"/>
        </w:rPr>
        <w:t xml:space="preserve">Пешечный перевес: в центре, на ферзевом фланге, на королевском фланге. Пешечные цепи. Блокада пешки и пешечной цепи. Пешечный прорыв. Размен как средство получения перевеса. Преимущество двух слонов.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Стратегическая атака при разноцветных слонах, по большой диагонали, пешечного меньшинства. Приемы стратегической защиты: размен атакующих фигур противника, упрощения, создание максимальных трудностей противнику, ослабление позиции противника, жертва материала ради перехода в эндшпиль, в котором реализация перевеса вызывает большие трудности.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Компенсация за ферзя. Ладью, легкую фигуру. </w:t>
      </w:r>
    </w:p>
    <w:p w:rsidR="0066647F" w:rsidRPr="0066647F" w:rsidRDefault="0066647F" w:rsidP="00933DB7">
      <w:pPr>
        <w:autoSpaceDE w:val="0"/>
        <w:autoSpaceDN w:val="0"/>
        <w:adjustRightInd w:val="0"/>
        <w:spacing w:after="0" w:line="240" w:lineRule="auto"/>
        <w:ind w:firstLine="708"/>
        <w:jc w:val="both"/>
        <w:rPr>
          <w:rFonts w:ascii="Times New Roman" w:hAnsi="Times New Roman" w:cs="Times New Roman"/>
          <w:sz w:val="28"/>
          <w:szCs w:val="28"/>
        </w:rPr>
      </w:pPr>
      <w:r w:rsidRPr="0066647F">
        <w:rPr>
          <w:rFonts w:ascii="Times New Roman" w:hAnsi="Times New Roman" w:cs="Times New Roman"/>
          <w:sz w:val="28"/>
          <w:szCs w:val="28"/>
        </w:rPr>
        <w:t xml:space="preserve">Стратегическая инициатива. Изолированные и висячие пешки. </w:t>
      </w:r>
    </w:p>
    <w:p w:rsidR="0066647F" w:rsidRPr="0066647F" w:rsidRDefault="0066647F" w:rsidP="00933DB7">
      <w:pPr>
        <w:autoSpaceDE w:val="0"/>
        <w:autoSpaceDN w:val="0"/>
        <w:adjustRightInd w:val="0"/>
        <w:spacing w:after="0" w:line="240" w:lineRule="auto"/>
        <w:jc w:val="both"/>
        <w:rPr>
          <w:rFonts w:ascii="Times New Roman" w:hAnsi="Times New Roman" w:cs="Times New Roman"/>
          <w:sz w:val="28"/>
          <w:szCs w:val="28"/>
        </w:rPr>
      </w:pPr>
      <w:r w:rsidRPr="0066647F">
        <w:rPr>
          <w:rFonts w:ascii="Times New Roman" w:hAnsi="Times New Roman" w:cs="Times New Roman"/>
          <w:sz w:val="28"/>
          <w:szCs w:val="28"/>
        </w:rPr>
        <w:t xml:space="preserve">Позиционная жертва: пешки, качества. Игра на двух флангах. Маневренная борьба в закрытых позициях. Типовые позиции. </w:t>
      </w:r>
    </w:p>
    <w:p w:rsidR="0066647F" w:rsidRDefault="0066647F" w:rsidP="00933DB7">
      <w:pPr>
        <w:autoSpaceDE w:val="0"/>
        <w:autoSpaceDN w:val="0"/>
        <w:adjustRightInd w:val="0"/>
        <w:spacing w:after="0" w:line="240" w:lineRule="auto"/>
        <w:ind w:firstLine="708"/>
        <w:jc w:val="both"/>
        <w:rPr>
          <w:rFonts w:ascii="Times New Roman" w:hAnsi="Times New Roman" w:cs="Times New Roman"/>
          <w:sz w:val="28"/>
          <w:szCs w:val="28"/>
        </w:rPr>
      </w:pPr>
      <w:r w:rsidRPr="0066647F">
        <w:rPr>
          <w:rFonts w:ascii="Times New Roman" w:hAnsi="Times New Roman" w:cs="Times New Roman"/>
          <w:sz w:val="28"/>
          <w:szCs w:val="28"/>
        </w:rPr>
        <w:t>Понятие схемы как плана сторон в типовых позициях, получающихся из определенных дебютных систем.</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b/>
          <w:bCs/>
          <w:i/>
          <w:iCs/>
          <w:color w:val="000000"/>
          <w:sz w:val="28"/>
          <w:szCs w:val="28"/>
        </w:rPr>
        <w:t xml:space="preserve">Эндшпиль </w:t>
      </w:r>
    </w:p>
    <w:p w:rsidR="00933DB7" w:rsidRPr="00933DB7" w:rsidRDefault="00933DB7" w:rsidP="00933DB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Определение эндшпиля. Роль короля в эндшпиле. Активность фигур в эндшпиле. </w:t>
      </w:r>
      <w:proofErr w:type="spellStart"/>
      <w:r w:rsidRPr="00933DB7">
        <w:rPr>
          <w:rFonts w:ascii="Times New Roman" w:hAnsi="Times New Roman" w:cs="Times New Roman"/>
          <w:color w:val="000000"/>
          <w:sz w:val="28"/>
          <w:szCs w:val="28"/>
        </w:rPr>
        <w:t>Матование</w:t>
      </w:r>
      <w:proofErr w:type="spellEnd"/>
      <w:r w:rsidRPr="00933DB7">
        <w:rPr>
          <w:rFonts w:ascii="Times New Roman" w:hAnsi="Times New Roman" w:cs="Times New Roman"/>
          <w:color w:val="000000"/>
          <w:sz w:val="28"/>
          <w:szCs w:val="28"/>
        </w:rPr>
        <w:t xml:space="preserve"> одного короля.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Пешечные окончания. Систематизация пешечных окончаний по тематическому содержанию. Основные идеи и технические приемы в пешечных окончаниях: правило квадрата, оппозиция, виды оппозиции, король и пешка против короля, </w:t>
      </w:r>
      <w:r w:rsidRPr="00933DB7">
        <w:rPr>
          <w:rFonts w:ascii="Times New Roman" w:hAnsi="Times New Roman" w:cs="Times New Roman"/>
          <w:color w:val="000000"/>
          <w:sz w:val="28"/>
          <w:szCs w:val="28"/>
        </w:rPr>
        <w:lastRenderedPageBreak/>
        <w:t xml:space="preserve">защищенная и отдаленная проходные пешки, игра королей с двойной целью, «треугольник», прорыв, сочетание угроз, поля соответствия.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933DB7">
        <w:rPr>
          <w:rFonts w:ascii="Times New Roman" w:hAnsi="Times New Roman" w:cs="Times New Roman"/>
          <w:color w:val="000000"/>
          <w:sz w:val="28"/>
          <w:szCs w:val="28"/>
        </w:rPr>
        <w:t>Многопешечные</w:t>
      </w:r>
      <w:proofErr w:type="spellEnd"/>
      <w:r w:rsidRPr="00933DB7">
        <w:rPr>
          <w:rFonts w:ascii="Times New Roman" w:hAnsi="Times New Roman" w:cs="Times New Roman"/>
          <w:color w:val="000000"/>
          <w:sz w:val="28"/>
          <w:szCs w:val="28"/>
        </w:rPr>
        <w:t xml:space="preserve"> окончания. Реализация лишней пешки в </w:t>
      </w:r>
      <w:proofErr w:type="spellStart"/>
      <w:r w:rsidRPr="00933DB7">
        <w:rPr>
          <w:rFonts w:ascii="Times New Roman" w:hAnsi="Times New Roman" w:cs="Times New Roman"/>
          <w:color w:val="000000"/>
          <w:sz w:val="28"/>
          <w:szCs w:val="28"/>
        </w:rPr>
        <w:t>многопешечных</w:t>
      </w:r>
      <w:proofErr w:type="spellEnd"/>
      <w:r w:rsidRPr="00933DB7">
        <w:rPr>
          <w:rFonts w:ascii="Times New Roman" w:hAnsi="Times New Roman" w:cs="Times New Roman"/>
          <w:color w:val="000000"/>
          <w:sz w:val="28"/>
          <w:szCs w:val="28"/>
        </w:rPr>
        <w:t xml:space="preserve"> окончаниях. </w:t>
      </w:r>
    </w:p>
    <w:p w:rsidR="00933DB7" w:rsidRPr="00933DB7" w:rsidRDefault="00933DB7" w:rsidP="00933DB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Сложные пешечные окончания. Ферзь против пешки. Слон против пешки. Конь против пешки.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Коневые окончания. Слоновые окончания. Одноцветные и разноцветные слоны. Сравнительная сила слона и коня в эндшпиле.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Ладейные окончания. Ладья против пешек. Ладья с пешкой против ладьи. Ладья и крайняя пешка против ладьи. Активность короля и ладьи в ладейных окончаниях. Сложные ладейные окончания.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Ферзевые окончания. Компенсация за ферзя, ладью и легкую фигуру. Ладья против легких фигур. Ладья и слон против ладьи.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Проблема перехода из миттельшпиля в эндшпиль. Переход из дебюта в эндшпиль. Сложные окончания.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b/>
          <w:bCs/>
          <w:i/>
          <w:iCs/>
          <w:color w:val="000000"/>
          <w:sz w:val="28"/>
          <w:szCs w:val="28"/>
        </w:rPr>
        <w:t xml:space="preserve">Основы методики тренировки шахматиста </w:t>
      </w:r>
    </w:p>
    <w:p w:rsidR="00933DB7" w:rsidRPr="00933DB7" w:rsidRDefault="00933DB7" w:rsidP="00933DB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Понятие об обучении и тренировке. Формы и методы тренировки шахматиста. Тренировка как процесс всесторонней подготовки шахматиста и приобретение им специальных знаний, навыков и качеств. Тренировочная нагрузка и работоспособность. Система восстановительных мероприятий.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Основные требования, предъявляемые к организации учебно-тренировочного процесса. </w:t>
      </w:r>
    </w:p>
    <w:p w:rsidR="00933DB7" w:rsidRPr="00933DB7" w:rsidRDefault="00933DB7" w:rsidP="00933DB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Соревнования и их значение в повышении спортивного мастерства. Методы сохранения спортивной формы в период между соревнованиями. Особенности построения учебно-тренировочных занятий перед соревнованиями. Индивидуальный план и график тренировочных занятий шахматиста.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Закономерности тренировки шахматиста: совершенствование, как многолетний тренировочный процесс, перспективное и годовое планирование, периодизация спортивной тренировки, общая подготовка (физическая, морально-волевая и психологическая, специальная выносливость), специальная подготовка (отработанный дебютный репертуар, наличие наигранных схем, знание основных </w:t>
      </w:r>
      <w:proofErr w:type="spellStart"/>
      <w:r w:rsidRPr="00933DB7">
        <w:rPr>
          <w:rFonts w:ascii="Times New Roman" w:hAnsi="Times New Roman" w:cs="Times New Roman"/>
          <w:color w:val="000000"/>
          <w:sz w:val="28"/>
          <w:szCs w:val="28"/>
        </w:rPr>
        <w:t>эндшпильных</w:t>
      </w:r>
      <w:proofErr w:type="spellEnd"/>
      <w:r w:rsidRPr="00933DB7">
        <w:rPr>
          <w:rFonts w:ascii="Times New Roman" w:hAnsi="Times New Roman" w:cs="Times New Roman"/>
          <w:color w:val="000000"/>
          <w:sz w:val="28"/>
          <w:szCs w:val="28"/>
        </w:rPr>
        <w:t xml:space="preserve"> позиций, быстрый и безошибочный расчет вариантов). </w:t>
      </w:r>
    </w:p>
    <w:p w:rsidR="00933DB7" w:rsidRPr="00933DB7" w:rsidRDefault="00933DB7" w:rsidP="00933DB7">
      <w:pPr>
        <w:autoSpaceDE w:val="0"/>
        <w:autoSpaceDN w:val="0"/>
        <w:adjustRightInd w:val="0"/>
        <w:spacing w:after="0" w:line="240" w:lineRule="auto"/>
        <w:ind w:firstLine="708"/>
        <w:jc w:val="both"/>
        <w:rPr>
          <w:rFonts w:ascii="Times New Roman" w:hAnsi="Times New Roman" w:cs="Times New Roman"/>
          <w:sz w:val="28"/>
          <w:szCs w:val="28"/>
        </w:rPr>
      </w:pPr>
      <w:r w:rsidRPr="00933DB7">
        <w:rPr>
          <w:rFonts w:ascii="Times New Roman" w:hAnsi="Times New Roman" w:cs="Times New Roman"/>
          <w:color w:val="000000"/>
          <w:sz w:val="28"/>
          <w:szCs w:val="28"/>
        </w:rPr>
        <w:t xml:space="preserve">Методы совершенствования подготовки шахматистов: усвоение шахматной культуры (наследие прошлого и современные достижения), развитие комбинационного зрения и позитивного чутья, совершенствование 22 </w:t>
      </w:r>
      <w:r w:rsidRPr="00933DB7">
        <w:rPr>
          <w:rFonts w:ascii="Times New Roman" w:hAnsi="Times New Roman" w:cs="Times New Roman"/>
          <w:sz w:val="28"/>
          <w:szCs w:val="28"/>
        </w:rPr>
        <w:t xml:space="preserve">счетных и оценочных способностей, изучение принципов экономического расчета вариантов, анализ собственного творчества, постоянная аналитическая работа, создание продуманной системы подготовки к соревнованиям, участие в соревнованиях. </w:t>
      </w:r>
    </w:p>
    <w:p w:rsidR="00933DB7" w:rsidRPr="00933DB7" w:rsidRDefault="00933DB7" w:rsidP="00933DB7">
      <w:pPr>
        <w:autoSpaceDE w:val="0"/>
        <w:autoSpaceDN w:val="0"/>
        <w:adjustRightInd w:val="0"/>
        <w:spacing w:after="0" w:line="240" w:lineRule="auto"/>
        <w:jc w:val="both"/>
        <w:rPr>
          <w:rFonts w:ascii="Times New Roman" w:hAnsi="Times New Roman" w:cs="Times New Roman"/>
          <w:sz w:val="28"/>
          <w:szCs w:val="28"/>
        </w:rPr>
      </w:pPr>
      <w:r w:rsidRPr="00933DB7">
        <w:rPr>
          <w:rFonts w:ascii="Times New Roman" w:hAnsi="Times New Roman" w:cs="Times New Roman"/>
          <w:b/>
          <w:bCs/>
          <w:i/>
          <w:iCs/>
          <w:sz w:val="28"/>
          <w:szCs w:val="28"/>
        </w:rPr>
        <w:t xml:space="preserve">Спортивный режим и физическая подготовка шахматиста </w:t>
      </w:r>
    </w:p>
    <w:p w:rsidR="00933DB7" w:rsidRPr="00933DB7" w:rsidRDefault="00933DB7" w:rsidP="00933DB7">
      <w:pPr>
        <w:autoSpaceDE w:val="0"/>
        <w:autoSpaceDN w:val="0"/>
        <w:adjustRightInd w:val="0"/>
        <w:spacing w:after="0" w:line="240" w:lineRule="auto"/>
        <w:ind w:firstLine="708"/>
        <w:jc w:val="both"/>
        <w:rPr>
          <w:rFonts w:ascii="Times New Roman" w:hAnsi="Times New Roman" w:cs="Times New Roman"/>
          <w:sz w:val="28"/>
          <w:szCs w:val="28"/>
        </w:rPr>
      </w:pPr>
      <w:r w:rsidRPr="00933DB7">
        <w:rPr>
          <w:rFonts w:ascii="Times New Roman" w:hAnsi="Times New Roman" w:cs="Times New Roman"/>
          <w:sz w:val="28"/>
          <w:szCs w:val="28"/>
        </w:rPr>
        <w:t xml:space="preserve">Краткие сведения о строении организма человека. Ведущая роль центральной нервной системы в деятельности всего организма. Влияние занятий физическими упражнениями на центральную нервную систему. </w:t>
      </w:r>
    </w:p>
    <w:p w:rsidR="00933DB7" w:rsidRPr="00933DB7" w:rsidRDefault="00933DB7" w:rsidP="00933DB7">
      <w:pPr>
        <w:autoSpaceDE w:val="0"/>
        <w:autoSpaceDN w:val="0"/>
        <w:adjustRightInd w:val="0"/>
        <w:spacing w:after="0" w:line="240" w:lineRule="auto"/>
        <w:jc w:val="both"/>
        <w:rPr>
          <w:rFonts w:ascii="Times New Roman" w:hAnsi="Times New Roman" w:cs="Times New Roman"/>
          <w:sz w:val="28"/>
          <w:szCs w:val="28"/>
        </w:rPr>
      </w:pPr>
      <w:r w:rsidRPr="00933DB7">
        <w:rPr>
          <w:rFonts w:ascii="Times New Roman" w:hAnsi="Times New Roman" w:cs="Times New Roman"/>
          <w:sz w:val="28"/>
          <w:szCs w:val="28"/>
        </w:rPr>
        <w:t xml:space="preserve">Понятие о гигиене. Краткая характеристика гигиены физических упражнений и спорта. Личная гигиена шахматиста. </w:t>
      </w:r>
    </w:p>
    <w:p w:rsidR="00933DB7" w:rsidRPr="00933DB7" w:rsidRDefault="00933DB7" w:rsidP="00933DB7">
      <w:pPr>
        <w:autoSpaceDE w:val="0"/>
        <w:autoSpaceDN w:val="0"/>
        <w:adjustRightInd w:val="0"/>
        <w:spacing w:after="0" w:line="240" w:lineRule="auto"/>
        <w:jc w:val="both"/>
        <w:rPr>
          <w:rFonts w:ascii="Times New Roman" w:hAnsi="Times New Roman" w:cs="Times New Roman"/>
          <w:sz w:val="28"/>
          <w:szCs w:val="28"/>
        </w:rPr>
      </w:pPr>
      <w:r w:rsidRPr="00933DB7">
        <w:rPr>
          <w:rFonts w:ascii="Times New Roman" w:hAnsi="Times New Roman" w:cs="Times New Roman"/>
          <w:sz w:val="28"/>
          <w:szCs w:val="28"/>
        </w:rPr>
        <w:t xml:space="preserve">Закаливание. Роль закаливания в деле предупреждения инфекционных и простудных заболеваний. Средства закаливания и методика их применения. </w:t>
      </w:r>
      <w:r w:rsidRPr="00933DB7">
        <w:rPr>
          <w:rFonts w:ascii="Times New Roman" w:hAnsi="Times New Roman" w:cs="Times New Roman"/>
          <w:sz w:val="28"/>
          <w:szCs w:val="28"/>
        </w:rPr>
        <w:lastRenderedPageBreak/>
        <w:t xml:space="preserve">Использование естественных факторов природы (солнце, воздух, вода) в целях закаливания организма. </w:t>
      </w:r>
    </w:p>
    <w:p w:rsidR="00933DB7" w:rsidRPr="00933DB7" w:rsidRDefault="00933DB7" w:rsidP="00933DB7">
      <w:pPr>
        <w:autoSpaceDE w:val="0"/>
        <w:autoSpaceDN w:val="0"/>
        <w:adjustRightInd w:val="0"/>
        <w:spacing w:after="0" w:line="240" w:lineRule="auto"/>
        <w:ind w:firstLine="708"/>
        <w:jc w:val="both"/>
        <w:rPr>
          <w:rFonts w:ascii="Times New Roman" w:hAnsi="Times New Roman" w:cs="Times New Roman"/>
          <w:sz w:val="28"/>
          <w:szCs w:val="28"/>
        </w:rPr>
      </w:pPr>
      <w:r w:rsidRPr="00933DB7">
        <w:rPr>
          <w:rFonts w:ascii="Times New Roman" w:hAnsi="Times New Roman" w:cs="Times New Roman"/>
          <w:sz w:val="28"/>
          <w:szCs w:val="28"/>
        </w:rPr>
        <w:t xml:space="preserve">Значение питания как фактора обеспечения и укрепления здоровья. Понятие об основном обмене, об энергетических тратах при различных физических и умственных нагрузках и восстановлении. Понятие о калорийности. Вредное воздействие курения и употребления спиртных напитков на здоровье и работоспособность шахматиста. </w:t>
      </w:r>
    </w:p>
    <w:p w:rsidR="00933DB7" w:rsidRPr="00933DB7" w:rsidRDefault="00933DB7" w:rsidP="00933DB7">
      <w:pPr>
        <w:autoSpaceDE w:val="0"/>
        <w:autoSpaceDN w:val="0"/>
        <w:adjustRightInd w:val="0"/>
        <w:spacing w:after="0" w:line="240" w:lineRule="auto"/>
        <w:ind w:firstLine="708"/>
        <w:jc w:val="both"/>
        <w:rPr>
          <w:rFonts w:ascii="Times New Roman" w:hAnsi="Times New Roman" w:cs="Times New Roman"/>
          <w:sz w:val="28"/>
          <w:szCs w:val="28"/>
        </w:rPr>
      </w:pPr>
      <w:r w:rsidRPr="00933DB7">
        <w:rPr>
          <w:rFonts w:ascii="Times New Roman" w:hAnsi="Times New Roman" w:cs="Times New Roman"/>
          <w:sz w:val="28"/>
          <w:szCs w:val="28"/>
        </w:rPr>
        <w:t xml:space="preserve">Гигиенические основы режима труда, отдыха, занятий спортом. Значение правильного режима для юного спортсмена. Место ежедневной утренней гимнастики и водных процедур в режиме дня шахматиста. Режим сна и питания шахматиста. Двигательная активность шахматиста. Требования к режиму шахматиста. Режим шахматиста во время соревнований. Врачебный </w:t>
      </w:r>
      <w:proofErr w:type="gramStart"/>
      <w:r w:rsidRPr="00933DB7">
        <w:rPr>
          <w:rFonts w:ascii="Times New Roman" w:hAnsi="Times New Roman" w:cs="Times New Roman"/>
          <w:sz w:val="28"/>
          <w:szCs w:val="28"/>
        </w:rPr>
        <w:t>контроль за</w:t>
      </w:r>
      <w:proofErr w:type="gramEnd"/>
      <w:r w:rsidRPr="00933DB7">
        <w:rPr>
          <w:rFonts w:ascii="Times New Roman" w:hAnsi="Times New Roman" w:cs="Times New Roman"/>
          <w:sz w:val="28"/>
          <w:szCs w:val="28"/>
        </w:rPr>
        <w:t xml:space="preserve"> физической подготовкой шахматиста. Содержание врачебного контроля и самоконтроля. Порядок осуществления врачебного контроля в спортивной школе. </w:t>
      </w:r>
    </w:p>
    <w:p w:rsidR="00933DB7" w:rsidRPr="00933DB7" w:rsidRDefault="00933DB7" w:rsidP="00933DB7">
      <w:pPr>
        <w:autoSpaceDE w:val="0"/>
        <w:autoSpaceDN w:val="0"/>
        <w:adjustRightInd w:val="0"/>
        <w:spacing w:after="0" w:line="240" w:lineRule="auto"/>
        <w:jc w:val="both"/>
        <w:rPr>
          <w:rFonts w:ascii="Times New Roman" w:hAnsi="Times New Roman" w:cs="Times New Roman"/>
          <w:sz w:val="28"/>
          <w:szCs w:val="28"/>
        </w:rPr>
      </w:pPr>
      <w:r w:rsidRPr="00933DB7">
        <w:rPr>
          <w:rFonts w:ascii="Times New Roman" w:hAnsi="Times New Roman" w:cs="Times New Roman"/>
          <w:b/>
          <w:bCs/>
          <w:i/>
          <w:iCs/>
          <w:sz w:val="28"/>
          <w:szCs w:val="28"/>
        </w:rPr>
        <w:t xml:space="preserve">Российская и зарубежная шахматная литература </w:t>
      </w:r>
    </w:p>
    <w:p w:rsidR="00933DB7" w:rsidRPr="00933DB7" w:rsidRDefault="00933DB7" w:rsidP="00933DB7">
      <w:pPr>
        <w:autoSpaceDE w:val="0"/>
        <w:autoSpaceDN w:val="0"/>
        <w:adjustRightInd w:val="0"/>
        <w:spacing w:after="0" w:line="240" w:lineRule="auto"/>
        <w:jc w:val="both"/>
        <w:rPr>
          <w:rFonts w:ascii="Times New Roman" w:hAnsi="Times New Roman" w:cs="Times New Roman"/>
          <w:sz w:val="28"/>
          <w:szCs w:val="28"/>
        </w:rPr>
      </w:pPr>
      <w:r w:rsidRPr="00933DB7">
        <w:rPr>
          <w:rFonts w:ascii="Times New Roman" w:hAnsi="Times New Roman" w:cs="Times New Roman"/>
          <w:sz w:val="28"/>
          <w:szCs w:val="28"/>
        </w:rPr>
        <w:t xml:space="preserve">Значение шахматной литературы для совершенствования шахматиста. Обзор мировой шахматной литературы: первые рукописи, средневековые трактаты, первые книги и журналы, литература XIX-XX веков, современная литература. </w:t>
      </w:r>
    </w:p>
    <w:p w:rsidR="00933DB7" w:rsidRDefault="00933DB7" w:rsidP="00933DB7">
      <w:pPr>
        <w:autoSpaceDE w:val="0"/>
        <w:autoSpaceDN w:val="0"/>
        <w:adjustRightInd w:val="0"/>
        <w:spacing w:after="0" w:line="240" w:lineRule="auto"/>
        <w:ind w:firstLine="708"/>
        <w:jc w:val="both"/>
        <w:rPr>
          <w:rFonts w:ascii="Times New Roman" w:hAnsi="Times New Roman" w:cs="Times New Roman"/>
          <w:sz w:val="28"/>
          <w:szCs w:val="28"/>
        </w:rPr>
      </w:pPr>
      <w:r w:rsidRPr="00933DB7">
        <w:rPr>
          <w:rFonts w:ascii="Times New Roman" w:hAnsi="Times New Roman" w:cs="Times New Roman"/>
          <w:sz w:val="28"/>
          <w:szCs w:val="28"/>
        </w:rPr>
        <w:t>Шахматные журналы и турнирные сборники партий крупнейших соревнований. Обзор крупнейших соревнований. Обзор современной литературы (периодика, специальные издания, тематические серии). Методика работы с шахматной литературой. Принцип составления учебной и дебютной картотеки.</w:t>
      </w:r>
    </w:p>
    <w:p w:rsidR="00933DB7" w:rsidRDefault="00933DB7" w:rsidP="00933DB7">
      <w:pPr>
        <w:autoSpaceDE w:val="0"/>
        <w:autoSpaceDN w:val="0"/>
        <w:adjustRightInd w:val="0"/>
        <w:spacing w:after="0" w:line="240" w:lineRule="auto"/>
        <w:ind w:firstLine="708"/>
        <w:jc w:val="both"/>
        <w:rPr>
          <w:rFonts w:ascii="Times New Roman" w:hAnsi="Times New Roman" w:cs="Times New Roman"/>
          <w:sz w:val="28"/>
          <w:szCs w:val="28"/>
        </w:rPr>
      </w:pPr>
    </w:p>
    <w:p w:rsidR="00933DB7" w:rsidRPr="00933DB7" w:rsidRDefault="00933DB7" w:rsidP="00933DB7">
      <w:pPr>
        <w:autoSpaceDE w:val="0"/>
        <w:autoSpaceDN w:val="0"/>
        <w:adjustRightInd w:val="0"/>
        <w:spacing w:after="0" w:line="240" w:lineRule="auto"/>
        <w:jc w:val="center"/>
        <w:rPr>
          <w:rFonts w:ascii="Times New Roman" w:hAnsi="Times New Roman" w:cs="Times New Roman"/>
          <w:color w:val="000000"/>
          <w:sz w:val="28"/>
          <w:szCs w:val="28"/>
        </w:rPr>
      </w:pPr>
      <w:r w:rsidRPr="00933DB7">
        <w:rPr>
          <w:rFonts w:ascii="Times New Roman" w:hAnsi="Times New Roman" w:cs="Times New Roman"/>
          <w:b/>
          <w:bCs/>
          <w:color w:val="000000"/>
          <w:sz w:val="28"/>
          <w:szCs w:val="28"/>
        </w:rPr>
        <w:t>ПРАКТИЧЕСКИЕ ЗАНЯТИЯ</w:t>
      </w:r>
    </w:p>
    <w:p w:rsidR="00933DB7" w:rsidRPr="00933DB7" w:rsidRDefault="00933DB7" w:rsidP="00933DB7">
      <w:pPr>
        <w:autoSpaceDE w:val="0"/>
        <w:autoSpaceDN w:val="0"/>
        <w:adjustRightInd w:val="0"/>
        <w:spacing w:after="0" w:line="240" w:lineRule="auto"/>
        <w:ind w:firstLine="708"/>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На практических занятиях учащиеся применяют полученные знания, развивают волевые качества, трудолюбие, целеустремленность и настойчивость в устранении недостатков. Участие в соревнованиях организуется в соответствии с годовым календарным планом. </w:t>
      </w:r>
    </w:p>
    <w:p w:rsidR="00933DB7" w:rsidRPr="00933DB7" w:rsidRDefault="00933DB7" w:rsidP="00933DB7">
      <w:pPr>
        <w:autoSpaceDE w:val="0"/>
        <w:autoSpaceDN w:val="0"/>
        <w:adjustRightInd w:val="0"/>
        <w:spacing w:after="0" w:line="240" w:lineRule="auto"/>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С учетом специфики вида спорта шахматы определяются следующие особенности спортивной подготовки: </w:t>
      </w:r>
    </w:p>
    <w:p w:rsidR="00933DB7" w:rsidRPr="00933DB7" w:rsidRDefault="00933DB7" w:rsidP="00933DB7">
      <w:pPr>
        <w:autoSpaceDE w:val="0"/>
        <w:autoSpaceDN w:val="0"/>
        <w:adjustRightInd w:val="0"/>
        <w:spacing w:after="0" w:line="240" w:lineRule="auto"/>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 </w:t>
      </w:r>
    </w:p>
    <w:p w:rsidR="00933DB7" w:rsidRPr="00933DB7" w:rsidRDefault="00933DB7" w:rsidP="00933DB7">
      <w:pPr>
        <w:autoSpaceDE w:val="0"/>
        <w:autoSpaceDN w:val="0"/>
        <w:adjustRightInd w:val="0"/>
        <w:spacing w:after="0" w:line="240" w:lineRule="auto"/>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 в зависимости от условий и организации занятий, а также условий проведения спортивных соревнований, подготовка по виду спорта шахматы осуществляется на основе обязательного соблюдения необходимых мер безопасности в целях сохранения здоровья лиц, проходящих спортивную подготовку. </w:t>
      </w:r>
    </w:p>
    <w:p w:rsidR="00933DB7" w:rsidRPr="00933DB7" w:rsidRDefault="00933DB7" w:rsidP="00933DB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Для проведения практических занятий на этапах совершенствования спортивного мастерства и высшего спортивного мастерства, кроме основного по виду спорта шахматы допускается привлечение дополнительно второго тренера по общефизической и специальной физической подготовке при условии их одновременной работы с лицами, проходящими спортивную подготовку.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b/>
          <w:bCs/>
          <w:color w:val="000000"/>
          <w:sz w:val="28"/>
          <w:szCs w:val="28"/>
        </w:rPr>
        <w:t xml:space="preserve">Виды и формы практических занятий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i/>
          <w:iCs/>
          <w:color w:val="000000"/>
          <w:sz w:val="28"/>
          <w:szCs w:val="28"/>
        </w:rPr>
        <w:t xml:space="preserve">Квалификационные турниры. Анализ партий и типовых позиций. Индивидуальные занятия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Участие шахматистов в квалификационных и тематических турнирах.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lastRenderedPageBreak/>
        <w:t xml:space="preserve">Разбор с тренером-преподавателем сыгранных партий, анализ типовых положений, выполнение упражнений для улучшения техники расчета вариантов, тренировка со спарринг - партнером.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Индивидуальные занятия тренера с учащимися спортивной школы в соответствии с перспективными планами индивидуальной подготовки.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Выполнение контрольно-переводных и нормативных требований.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i/>
          <w:iCs/>
          <w:color w:val="000000"/>
          <w:sz w:val="28"/>
          <w:szCs w:val="28"/>
        </w:rPr>
        <w:t xml:space="preserve">Теоретические семинары, контрольные работы, доклады и рефераты учащихся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 xml:space="preserve">Проведение тренером семинаров по актуальным разделам теории шахмат, групповое обсуждение докладов, прием зачетов по организации и судейству соревнований, выполнение учащимися контрольных работ по пройденным темам, заслушивание аналитических докладов учащихся. </w:t>
      </w:r>
    </w:p>
    <w:p w:rsidR="00933DB7" w:rsidRPr="00933DB7" w:rsidRDefault="00933DB7" w:rsidP="00933DB7">
      <w:pPr>
        <w:autoSpaceDE w:val="0"/>
        <w:autoSpaceDN w:val="0"/>
        <w:adjustRightInd w:val="0"/>
        <w:spacing w:after="0" w:line="240" w:lineRule="auto"/>
        <w:jc w:val="both"/>
        <w:rPr>
          <w:rFonts w:ascii="Times New Roman" w:hAnsi="Times New Roman" w:cs="Times New Roman"/>
          <w:color w:val="000000"/>
          <w:sz w:val="28"/>
          <w:szCs w:val="28"/>
        </w:rPr>
      </w:pPr>
      <w:r w:rsidRPr="00933DB7">
        <w:rPr>
          <w:rFonts w:ascii="Times New Roman" w:hAnsi="Times New Roman" w:cs="Times New Roman"/>
          <w:i/>
          <w:iCs/>
          <w:color w:val="000000"/>
          <w:sz w:val="28"/>
          <w:szCs w:val="28"/>
        </w:rPr>
        <w:t xml:space="preserve">Консультационные партии, конкурсы решения задач и этюдов, сеансы одновременной игры, упражнения на расчет вариантов </w:t>
      </w:r>
    </w:p>
    <w:p w:rsidR="00933DB7" w:rsidRDefault="00933DB7" w:rsidP="00933DB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933DB7">
        <w:rPr>
          <w:rFonts w:ascii="Times New Roman" w:hAnsi="Times New Roman" w:cs="Times New Roman"/>
          <w:color w:val="000000"/>
          <w:sz w:val="28"/>
          <w:szCs w:val="28"/>
        </w:rPr>
        <w:t>Тематические партии по консультации и сеансы одновременной игры. Понятие о шахматной композиции. История и основные направления шахматной композиции. Правила проведения конкурсов. Упражнения для развития счетных способностей</w:t>
      </w:r>
      <w:r>
        <w:rPr>
          <w:rFonts w:ascii="Times New Roman" w:hAnsi="Times New Roman" w:cs="Times New Roman"/>
          <w:color w:val="000000"/>
          <w:sz w:val="28"/>
          <w:szCs w:val="28"/>
        </w:rPr>
        <w:t>.</w:t>
      </w:r>
    </w:p>
    <w:p w:rsidR="00D573A5" w:rsidRDefault="00D573A5" w:rsidP="00D573A5">
      <w:pPr>
        <w:autoSpaceDE w:val="0"/>
        <w:autoSpaceDN w:val="0"/>
        <w:adjustRightInd w:val="0"/>
        <w:spacing w:after="0" w:line="240" w:lineRule="auto"/>
        <w:jc w:val="center"/>
        <w:rPr>
          <w:sz w:val="24"/>
          <w:szCs w:val="24"/>
        </w:rPr>
      </w:pPr>
    </w:p>
    <w:p w:rsidR="00D573A5" w:rsidRPr="00D573A5" w:rsidRDefault="00D573A5" w:rsidP="00D573A5">
      <w:pPr>
        <w:autoSpaceDE w:val="0"/>
        <w:autoSpaceDN w:val="0"/>
        <w:adjustRightInd w:val="0"/>
        <w:spacing w:after="0" w:line="240" w:lineRule="auto"/>
        <w:jc w:val="center"/>
        <w:rPr>
          <w:rFonts w:ascii="Times New Roman" w:hAnsi="Times New Roman" w:cs="Times New Roman"/>
          <w:color w:val="000000"/>
          <w:sz w:val="28"/>
          <w:szCs w:val="28"/>
        </w:rPr>
      </w:pPr>
      <w:r w:rsidRPr="00D573A5">
        <w:rPr>
          <w:rFonts w:ascii="Times New Roman" w:hAnsi="Times New Roman" w:cs="Times New Roman"/>
          <w:b/>
          <w:bCs/>
          <w:color w:val="000000"/>
          <w:sz w:val="28"/>
          <w:szCs w:val="28"/>
        </w:rPr>
        <w:t>ПСИХОЛОГИЧЕСКАЯ ПОДГОТОВКА</w:t>
      </w:r>
    </w:p>
    <w:p w:rsidR="00D573A5" w:rsidRPr="00D573A5" w:rsidRDefault="00D573A5" w:rsidP="00D573A5">
      <w:pPr>
        <w:autoSpaceDE w:val="0"/>
        <w:autoSpaceDN w:val="0"/>
        <w:adjustRightInd w:val="0"/>
        <w:spacing w:after="0" w:line="240" w:lineRule="auto"/>
        <w:ind w:firstLine="708"/>
        <w:rPr>
          <w:rFonts w:ascii="Times New Roman" w:hAnsi="Times New Roman" w:cs="Times New Roman"/>
          <w:color w:val="000000"/>
          <w:sz w:val="28"/>
          <w:szCs w:val="28"/>
        </w:rPr>
      </w:pPr>
      <w:r w:rsidRPr="00D573A5">
        <w:rPr>
          <w:rFonts w:ascii="Times New Roman" w:hAnsi="Times New Roman" w:cs="Times New Roman"/>
          <w:color w:val="000000"/>
          <w:sz w:val="28"/>
          <w:szCs w:val="28"/>
        </w:rPr>
        <w:t xml:space="preserve">Основное содержание психологической подготовки шахматистов состоит в следующем: </w:t>
      </w:r>
    </w:p>
    <w:p w:rsidR="00D573A5" w:rsidRPr="00D573A5" w:rsidRDefault="00D573A5" w:rsidP="00D573A5">
      <w:pPr>
        <w:autoSpaceDE w:val="0"/>
        <w:autoSpaceDN w:val="0"/>
        <w:adjustRightInd w:val="0"/>
        <w:spacing w:after="0" w:line="240" w:lineRule="auto"/>
        <w:rPr>
          <w:rFonts w:ascii="Times New Roman" w:hAnsi="Times New Roman" w:cs="Times New Roman"/>
          <w:color w:val="000000"/>
          <w:sz w:val="28"/>
          <w:szCs w:val="28"/>
        </w:rPr>
      </w:pPr>
      <w:r w:rsidRPr="00D573A5">
        <w:rPr>
          <w:rFonts w:ascii="Times New Roman" w:hAnsi="Times New Roman" w:cs="Times New Roman"/>
          <w:color w:val="000000"/>
          <w:sz w:val="28"/>
          <w:szCs w:val="28"/>
        </w:rPr>
        <w:t xml:space="preserve">- формирование мотивации к занятиям шахматами; </w:t>
      </w:r>
    </w:p>
    <w:p w:rsidR="00D573A5" w:rsidRPr="00D573A5" w:rsidRDefault="00D573A5" w:rsidP="00D573A5">
      <w:pPr>
        <w:autoSpaceDE w:val="0"/>
        <w:autoSpaceDN w:val="0"/>
        <w:adjustRightInd w:val="0"/>
        <w:spacing w:after="0" w:line="240" w:lineRule="auto"/>
        <w:rPr>
          <w:rFonts w:ascii="Times New Roman" w:hAnsi="Times New Roman" w:cs="Times New Roman"/>
          <w:color w:val="000000"/>
          <w:sz w:val="28"/>
          <w:szCs w:val="28"/>
        </w:rPr>
      </w:pPr>
      <w:r w:rsidRPr="00D573A5">
        <w:rPr>
          <w:rFonts w:ascii="Times New Roman" w:hAnsi="Times New Roman" w:cs="Times New Roman"/>
          <w:color w:val="000000"/>
          <w:sz w:val="28"/>
          <w:szCs w:val="28"/>
        </w:rPr>
        <w:t xml:space="preserve">- развитие личностных качеств; </w:t>
      </w:r>
    </w:p>
    <w:p w:rsidR="00D573A5" w:rsidRPr="00D573A5" w:rsidRDefault="00D573A5" w:rsidP="00D573A5">
      <w:pPr>
        <w:autoSpaceDE w:val="0"/>
        <w:autoSpaceDN w:val="0"/>
        <w:adjustRightInd w:val="0"/>
        <w:spacing w:after="0" w:line="240" w:lineRule="auto"/>
        <w:rPr>
          <w:rFonts w:ascii="Times New Roman" w:hAnsi="Times New Roman" w:cs="Times New Roman"/>
          <w:color w:val="000000"/>
          <w:sz w:val="28"/>
          <w:szCs w:val="28"/>
        </w:rPr>
      </w:pPr>
      <w:r w:rsidRPr="00D573A5">
        <w:rPr>
          <w:rFonts w:ascii="Times New Roman" w:hAnsi="Times New Roman" w:cs="Times New Roman"/>
          <w:color w:val="000000"/>
          <w:sz w:val="28"/>
          <w:szCs w:val="28"/>
        </w:rPr>
        <w:t xml:space="preserve">- совершенствование внимания (интенсивности, устойчивости, переключения), воображения, памяти, что способствует быстрому восприятию информации и принятию решений; </w:t>
      </w:r>
    </w:p>
    <w:p w:rsidR="00D573A5" w:rsidRPr="00D573A5" w:rsidRDefault="00D573A5" w:rsidP="00D573A5">
      <w:pPr>
        <w:autoSpaceDE w:val="0"/>
        <w:autoSpaceDN w:val="0"/>
        <w:adjustRightInd w:val="0"/>
        <w:spacing w:after="0" w:line="240" w:lineRule="auto"/>
        <w:rPr>
          <w:rFonts w:ascii="Times New Roman" w:hAnsi="Times New Roman" w:cs="Times New Roman"/>
          <w:color w:val="000000"/>
          <w:sz w:val="28"/>
          <w:szCs w:val="28"/>
        </w:rPr>
      </w:pPr>
      <w:r w:rsidRPr="00D573A5">
        <w:rPr>
          <w:rFonts w:ascii="Times New Roman" w:hAnsi="Times New Roman" w:cs="Times New Roman"/>
          <w:color w:val="000000"/>
          <w:sz w:val="28"/>
          <w:szCs w:val="28"/>
        </w:rPr>
        <w:t xml:space="preserve">- развитие специфических качеств – развитие комбинационного зрения и позиционного чутья, совершенствование счетных и оценочных способностей, постоянный аналитический анализ; </w:t>
      </w:r>
    </w:p>
    <w:p w:rsidR="00D573A5" w:rsidRPr="00D573A5" w:rsidRDefault="00D573A5" w:rsidP="00D573A5">
      <w:pPr>
        <w:autoSpaceDE w:val="0"/>
        <w:autoSpaceDN w:val="0"/>
        <w:adjustRightInd w:val="0"/>
        <w:spacing w:after="0" w:line="240" w:lineRule="auto"/>
        <w:rPr>
          <w:rFonts w:ascii="Times New Roman" w:hAnsi="Times New Roman" w:cs="Times New Roman"/>
          <w:color w:val="000000"/>
          <w:sz w:val="28"/>
          <w:szCs w:val="28"/>
        </w:rPr>
      </w:pPr>
      <w:r w:rsidRPr="00D573A5">
        <w:rPr>
          <w:rFonts w:ascii="Times New Roman" w:hAnsi="Times New Roman" w:cs="Times New Roman"/>
          <w:color w:val="000000"/>
          <w:sz w:val="28"/>
          <w:szCs w:val="28"/>
        </w:rPr>
        <w:t xml:space="preserve">- формирование межличностных отношений в спортивном коллективе. </w:t>
      </w:r>
    </w:p>
    <w:p w:rsidR="00D573A5" w:rsidRPr="00D573A5" w:rsidRDefault="00D573A5" w:rsidP="00D573A5">
      <w:pPr>
        <w:autoSpaceDE w:val="0"/>
        <w:autoSpaceDN w:val="0"/>
        <w:adjustRightInd w:val="0"/>
        <w:spacing w:after="0" w:line="240" w:lineRule="auto"/>
        <w:ind w:firstLine="708"/>
        <w:rPr>
          <w:rFonts w:ascii="Times New Roman" w:hAnsi="Times New Roman" w:cs="Times New Roman"/>
          <w:color w:val="000000"/>
          <w:sz w:val="28"/>
          <w:szCs w:val="28"/>
        </w:rPr>
      </w:pPr>
      <w:r w:rsidRPr="00D573A5">
        <w:rPr>
          <w:rFonts w:ascii="Times New Roman" w:hAnsi="Times New Roman" w:cs="Times New Roman"/>
          <w:color w:val="000000"/>
          <w:sz w:val="28"/>
          <w:szCs w:val="28"/>
        </w:rPr>
        <w:t xml:space="preserve">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Тренеру следует использовать все имеющиеся средства и методы психологического воздействия на шахматистов, необходимые для формирования психически уравновешенной, полноценной, всесторонне развитой личности. </w:t>
      </w:r>
    </w:p>
    <w:p w:rsidR="00D573A5" w:rsidRPr="00D573A5" w:rsidRDefault="00D573A5" w:rsidP="00D573A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D573A5">
        <w:rPr>
          <w:rFonts w:ascii="Times New Roman" w:hAnsi="Times New Roman" w:cs="Times New Roman"/>
          <w:color w:val="000000"/>
          <w:sz w:val="28"/>
          <w:szCs w:val="28"/>
        </w:rPr>
        <w:t xml:space="preserve">В работе со спортсменами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Так, в 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w:t>
      </w:r>
      <w:proofErr w:type="spellStart"/>
      <w:r w:rsidRPr="00D573A5">
        <w:rPr>
          <w:rFonts w:ascii="Times New Roman" w:hAnsi="Times New Roman" w:cs="Times New Roman"/>
          <w:color w:val="000000"/>
          <w:sz w:val="28"/>
          <w:szCs w:val="28"/>
        </w:rPr>
        <w:t>сенсомоторики</w:t>
      </w:r>
      <w:proofErr w:type="spellEnd"/>
      <w:r w:rsidRPr="00D573A5">
        <w:rPr>
          <w:rFonts w:ascii="Times New Roman" w:hAnsi="Times New Roman" w:cs="Times New Roman"/>
          <w:color w:val="000000"/>
          <w:sz w:val="28"/>
          <w:szCs w:val="28"/>
        </w:rPr>
        <w:t xml:space="preserve"> и волевых качеств, в основной части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совершенствуется способность к </w:t>
      </w:r>
      <w:proofErr w:type="spellStart"/>
      <w:r w:rsidRPr="00D573A5">
        <w:rPr>
          <w:rFonts w:ascii="Times New Roman" w:hAnsi="Times New Roman" w:cs="Times New Roman"/>
          <w:color w:val="000000"/>
          <w:sz w:val="28"/>
          <w:szCs w:val="28"/>
        </w:rPr>
        <w:t>саморегуляции</w:t>
      </w:r>
      <w:proofErr w:type="spellEnd"/>
      <w:r w:rsidRPr="00D573A5">
        <w:rPr>
          <w:rFonts w:ascii="Times New Roman" w:hAnsi="Times New Roman" w:cs="Times New Roman"/>
          <w:color w:val="000000"/>
          <w:sz w:val="28"/>
          <w:szCs w:val="28"/>
        </w:rPr>
        <w:t xml:space="preserve"> и нервно-психическому восстановлению. Акцент в </w:t>
      </w:r>
      <w:r w:rsidRPr="00D573A5">
        <w:rPr>
          <w:rFonts w:ascii="Times New Roman" w:hAnsi="Times New Roman" w:cs="Times New Roman"/>
          <w:color w:val="000000"/>
          <w:sz w:val="28"/>
          <w:szCs w:val="28"/>
        </w:rPr>
        <w:lastRenderedPageBreak/>
        <w:t xml:space="preserve">распределении средств и методов психологической подготовки в решающей степени зависит от психических особенностей шахматистов, задач и направленности тренировочного занятия. </w:t>
      </w:r>
    </w:p>
    <w:p w:rsidR="00D573A5" w:rsidRDefault="00D573A5" w:rsidP="00D573A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D573A5">
        <w:rPr>
          <w:rFonts w:ascii="Times New Roman" w:hAnsi="Times New Roman" w:cs="Times New Roman"/>
          <w:color w:val="000000"/>
          <w:sz w:val="28"/>
          <w:szCs w:val="28"/>
        </w:rPr>
        <w:t>Оценка эффективности воспитательной работы и психолого-педагогических воздействий в учебно-тренировочном процессе осуществляется путем педагогических наблюдений, измерений, анализ различных материалов, характеризующих личность шахматиста. Полученные данные сравниваются с исходными показателями и используются для внесения коррективов в учебно-тренировочный процесс и планирования психологической подготовки шахматистов.</w:t>
      </w:r>
    </w:p>
    <w:p w:rsidR="00D573A5" w:rsidRDefault="00D573A5" w:rsidP="00D573A5">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9C6F94" w:rsidRDefault="009C6F94" w:rsidP="009C6F94">
      <w:pPr>
        <w:autoSpaceDE w:val="0"/>
        <w:autoSpaceDN w:val="0"/>
        <w:adjustRightInd w:val="0"/>
        <w:spacing w:after="0" w:line="240" w:lineRule="auto"/>
        <w:ind w:firstLine="708"/>
        <w:jc w:val="center"/>
        <w:rPr>
          <w:b/>
          <w:bCs/>
          <w:sz w:val="28"/>
          <w:szCs w:val="28"/>
        </w:rPr>
      </w:pPr>
      <w:r>
        <w:rPr>
          <w:b/>
          <w:bCs/>
          <w:sz w:val="28"/>
          <w:szCs w:val="28"/>
        </w:rPr>
        <w:t>ВОССТАНОВИТЕЛЬНЫЕ СРЕДСТВА И МЕРОПРИЯТИЯ</w:t>
      </w:r>
    </w:p>
    <w:p w:rsidR="009C6F94" w:rsidRDefault="009C6F94" w:rsidP="009C6F94">
      <w:pPr>
        <w:autoSpaceDE w:val="0"/>
        <w:autoSpaceDN w:val="0"/>
        <w:adjustRightInd w:val="0"/>
        <w:spacing w:after="0" w:line="240" w:lineRule="auto"/>
        <w:ind w:firstLine="708"/>
        <w:jc w:val="center"/>
        <w:rPr>
          <w:b/>
          <w:bCs/>
          <w:sz w:val="28"/>
          <w:szCs w:val="28"/>
        </w:rPr>
      </w:pPr>
    </w:p>
    <w:p w:rsidR="009C6F94" w:rsidRPr="009C6F94" w:rsidRDefault="009C6F94" w:rsidP="009C6F9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9C6F94">
        <w:rPr>
          <w:rFonts w:ascii="Times New Roman" w:hAnsi="Times New Roman" w:cs="Times New Roman"/>
          <w:color w:val="000000"/>
          <w:sz w:val="28"/>
          <w:szCs w:val="28"/>
        </w:rPr>
        <w:t xml:space="preserve">Для восстановления работоспособности учащихся спортивных школ необходимо использовать широкий круг средств и мероприятий (педагогических, гигиенических, психологических и медико-биологических) с учетом возраста, спортивного стажа, квалификации и индивидуальных особенностей спортсменов. </w:t>
      </w:r>
    </w:p>
    <w:p w:rsidR="009C6F94" w:rsidRPr="009C6F94" w:rsidRDefault="009C6F94" w:rsidP="009C6F94">
      <w:pPr>
        <w:autoSpaceDE w:val="0"/>
        <w:autoSpaceDN w:val="0"/>
        <w:adjustRightInd w:val="0"/>
        <w:spacing w:after="0" w:line="240" w:lineRule="auto"/>
        <w:jc w:val="both"/>
        <w:rPr>
          <w:rFonts w:ascii="Times New Roman" w:hAnsi="Times New Roman" w:cs="Times New Roman"/>
          <w:color w:val="000000"/>
          <w:sz w:val="28"/>
          <w:szCs w:val="28"/>
        </w:rPr>
      </w:pPr>
      <w:r w:rsidRPr="009C6F94">
        <w:rPr>
          <w:rFonts w:ascii="Times New Roman" w:hAnsi="Times New Roman" w:cs="Times New Roman"/>
          <w:color w:val="000000"/>
          <w:sz w:val="28"/>
          <w:szCs w:val="28"/>
        </w:rPr>
        <w:t xml:space="preserve">Возросший объем и интенсивность тренировочного процесса в современных условиях вызывают необходимость в планировании и проведении эффективных мероприятий по обеспечению ускорения восстановительных процессов в организме спортсмена с целью повышения его работоспособности, предупреждения перенапряжений и других нарушений в состоянии здоровья. Восстановительные мероприятия должны рассматриваться как неотъемлемая часть тренировочного процесса. </w:t>
      </w:r>
    </w:p>
    <w:p w:rsidR="009C6F94" w:rsidRPr="009C6F94" w:rsidRDefault="009C6F94" w:rsidP="009C6F94">
      <w:pPr>
        <w:autoSpaceDE w:val="0"/>
        <w:autoSpaceDN w:val="0"/>
        <w:adjustRightInd w:val="0"/>
        <w:spacing w:after="0" w:line="240" w:lineRule="auto"/>
        <w:jc w:val="both"/>
        <w:rPr>
          <w:rFonts w:ascii="Times New Roman" w:hAnsi="Times New Roman" w:cs="Times New Roman"/>
          <w:color w:val="000000"/>
          <w:sz w:val="28"/>
          <w:szCs w:val="28"/>
        </w:rPr>
      </w:pPr>
      <w:r w:rsidRPr="009C6F94">
        <w:rPr>
          <w:rFonts w:ascii="Times New Roman" w:hAnsi="Times New Roman" w:cs="Times New Roman"/>
          <w:color w:val="000000"/>
          <w:sz w:val="28"/>
          <w:szCs w:val="28"/>
        </w:rPr>
        <w:t xml:space="preserve">Средства и методы восстановления подразделяются на следующие группы: </w:t>
      </w:r>
    </w:p>
    <w:p w:rsidR="009C6F94" w:rsidRPr="009C6F94" w:rsidRDefault="009C6F94" w:rsidP="009C6F94">
      <w:pPr>
        <w:autoSpaceDE w:val="0"/>
        <w:autoSpaceDN w:val="0"/>
        <w:adjustRightInd w:val="0"/>
        <w:spacing w:after="36" w:line="240" w:lineRule="auto"/>
        <w:rPr>
          <w:rFonts w:ascii="Times New Roman" w:hAnsi="Times New Roman" w:cs="Times New Roman"/>
          <w:color w:val="000000"/>
          <w:sz w:val="28"/>
          <w:szCs w:val="28"/>
        </w:rPr>
      </w:pPr>
      <w:r w:rsidRPr="009C6F94">
        <w:rPr>
          <w:rFonts w:ascii="Times New Roman" w:hAnsi="Times New Roman" w:cs="Times New Roman"/>
          <w:color w:val="000000"/>
          <w:sz w:val="28"/>
          <w:szCs w:val="28"/>
        </w:rPr>
        <w:t xml:space="preserve">1) естественные и гигиенические; </w:t>
      </w:r>
    </w:p>
    <w:p w:rsidR="009C6F94" w:rsidRPr="009C6F94" w:rsidRDefault="009C6F94" w:rsidP="009C6F94">
      <w:pPr>
        <w:autoSpaceDE w:val="0"/>
        <w:autoSpaceDN w:val="0"/>
        <w:adjustRightInd w:val="0"/>
        <w:spacing w:after="36" w:line="240" w:lineRule="auto"/>
        <w:rPr>
          <w:rFonts w:ascii="Times New Roman" w:hAnsi="Times New Roman" w:cs="Times New Roman"/>
          <w:color w:val="000000"/>
          <w:sz w:val="28"/>
          <w:szCs w:val="28"/>
        </w:rPr>
      </w:pPr>
      <w:r w:rsidRPr="009C6F94">
        <w:rPr>
          <w:rFonts w:ascii="Times New Roman" w:hAnsi="Times New Roman" w:cs="Times New Roman"/>
          <w:color w:val="000000"/>
          <w:sz w:val="28"/>
          <w:szCs w:val="28"/>
        </w:rPr>
        <w:t xml:space="preserve">2) педагогические; </w:t>
      </w:r>
    </w:p>
    <w:p w:rsidR="009C6F94" w:rsidRPr="009C6F94" w:rsidRDefault="009C6F94" w:rsidP="009C6F94">
      <w:pPr>
        <w:autoSpaceDE w:val="0"/>
        <w:autoSpaceDN w:val="0"/>
        <w:adjustRightInd w:val="0"/>
        <w:spacing w:after="36" w:line="240" w:lineRule="auto"/>
        <w:rPr>
          <w:rFonts w:ascii="Times New Roman" w:hAnsi="Times New Roman" w:cs="Times New Roman"/>
          <w:color w:val="000000"/>
          <w:sz w:val="28"/>
          <w:szCs w:val="28"/>
        </w:rPr>
      </w:pPr>
      <w:r w:rsidRPr="009C6F94">
        <w:rPr>
          <w:rFonts w:ascii="Times New Roman" w:hAnsi="Times New Roman" w:cs="Times New Roman"/>
          <w:color w:val="000000"/>
          <w:sz w:val="28"/>
          <w:szCs w:val="28"/>
        </w:rPr>
        <w:t xml:space="preserve">3) медико-биологические; </w:t>
      </w:r>
    </w:p>
    <w:p w:rsidR="009C6F94" w:rsidRPr="009C6F94" w:rsidRDefault="009C6F94" w:rsidP="009C6F94">
      <w:pPr>
        <w:autoSpaceDE w:val="0"/>
        <w:autoSpaceDN w:val="0"/>
        <w:adjustRightInd w:val="0"/>
        <w:spacing w:after="0" w:line="240" w:lineRule="auto"/>
        <w:rPr>
          <w:rFonts w:ascii="Times New Roman" w:hAnsi="Times New Roman" w:cs="Times New Roman"/>
          <w:color w:val="000000"/>
          <w:sz w:val="28"/>
          <w:szCs w:val="28"/>
        </w:rPr>
      </w:pPr>
      <w:r w:rsidRPr="009C6F94">
        <w:rPr>
          <w:rFonts w:ascii="Times New Roman" w:hAnsi="Times New Roman" w:cs="Times New Roman"/>
          <w:color w:val="000000"/>
          <w:sz w:val="28"/>
          <w:szCs w:val="28"/>
        </w:rPr>
        <w:t xml:space="preserve">4) психологические. </w:t>
      </w:r>
    </w:p>
    <w:p w:rsidR="009C6F94" w:rsidRPr="009C6F94" w:rsidRDefault="009C6F94" w:rsidP="009C6F94">
      <w:pPr>
        <w:autoSpaceDE w:val="0"/>
        <w:autoSpaceDN w:val="0"/>
        <w:adjustRightInd w:val="0"/>
        <w:spacing w:after="0" w:line="240" w:lineRule="auto"/>
        <w:rPr>
          <w:rFonts w:ascii="Times New Roman" w:hAnsi="Times New Roman" w:cs="Times New Roman"/>
          <w:color w:val="000000"/>
          <w:sz w:val="28"/>
          <w:szCs w:val="28"/>
        </w:rPr>
      </w:pPr>
    </w:p>
    <w:p w:rsidR="009C6F94" w:rsidRPr="009C6F94" w:rsidRDefault="009C6F94" w:rsidP="009C6F9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9C6F94">
        <w:rPr>
          <w:rFonts w:ascii="Times New Roman" w:hAnsi="Times New Roman" w:cs="Times New Roman"/>
          <w:color w:val="000000"/>
          <w:sz w:val="28"/>
          <w:szCs w:val="28"/>
        </w:rPr>
        <w:t xml:space="preserve">Каждое средство восстановления является многофункциональным. Совокупное их использование должно составлять единую систему методов восстановления. Причем если на уровне высшего спортивного мастерства необходим как можно более полный комплекс этих средств, более полное представительство из разных групп с увеличением доли медико-биологических средств, то для начинающих спортсменов требуется минимальное количество медико-биологических средств с относительным увеличением доли естественных, гигиенических и педагогических факторов. </w:t>
      </w:r>
    </w:p>
    <w:p w:rsidR="009C6F94" w:rsidRPr="009C6F94" w:rsidRDefault="009C6F94" w:rsidP="00FE768F">
      <w:pPr>
        <w:autoSpaceDE w:val="0"/>
        <w:autoSpaceDN w:val="0"/>
        <w:adjustRightInd w:val="0"/>
        <w:spacing w:after="0" w:line="240" w:lineRule="auto"/>
        <w:ind w:firstLine="708"/>
        <w:jc w:val="both"/>
        <w:rPr>
          <w:rFonts w:ascii="Times New Roman" w:hAnsi="Times New Roman" w:cs="Times New Roman"/>
          <w:sz w:val="28"/>
          <w:szCs w:val="28"/>
        </w:rPr>
      </w:pPr>
      <w:r w:rsidRPr="009C6F94">
        <w:rPr>
          <w:rFonts w:ascii="Times New Roman" w:hAnsi="Times New Roman" w:cs="Times New Roman"/>
          <w:color w:val="000000"/>
          <w:sz w:val="28"/>
          <w:szCs w:val="28"/>
        </w:rPr>
        <w:t>Основным критерием выбора конкретных восстановительных средств является индивидуальная реакц</w:t>
      </w:r>
      <w:r>
        <w:rPr>
          <w:rFonts w:ascii="Times New Roman" w:hAnsi="Times New Roman" w:cs="Times New Roman"/>
          <w:color w:val="000000"/>
          <w:sz w:val="28"/>
          <w:szCs w:val="28"/>
        </w:rPr>
        <w:t xml:space="preserve">ия спортсменов на процедуры. </w:t>
      </w:r>
      <w:r w:rsidRPr="009C6F94">
        <w:rPr>
          <w:rFonts w:ascii="Times New Roman" w:hAnsi="Times New Roman" w:cs="Times New Roman"/>
          <w:sz w:val="28"/>
          <w:szCs w:val="28"/>
        </w:rPr>
        <w:t xml:space="preserve">Восстановительные процедуры осуществляются преимущественно после занятий и в дни отдыха. После дневной тренировки могут быть использованы вибромассаж, корригирующие упражнения, </w:t>
      </w:r>
      <w:proofErr w:type="spellStart"/>
      <w:r w:rsidRPr="009C6F94">
        <w:rPr>
          <w:rFonts w:ascii="Times New Roman" w:hAnsi="Times New Roman" w:cs="Times New Roman"/>
          <w:sz w:val="28"/>
          <w:szCs w:val="28"/>
        </w:rPr>
        <w:t>психореабилитационные</w:t>
      </w:r>
      <w:proofErr w:type="spellEnd"/>
      <w:r w:rsidRPr="009C6F94">
        <w:rPr>
          <w:rFonts w:ascii="Times New Roman" w:hAnsi="Times New Roman" w:cs="Times New Roman"/>
          <w:sz w:val="28"/>
          <w:szCs w:val="28"/>
        </w:rPr>
        <w:t xml:space="preserve"> процедуры. В дни отдыха Могут быть использованы более интенсивные формы восстановления – парная баня, сауна. Во время интенсивных тренировок на учебно-тренировочных сборах может быть рекомендован следующий примерный восстановительный комплекс: </w:t>
      </w:r>
    </w:p>
    <w:p w:rsidR="009C6F94" w:rsidRPr="009C6F94" w:rsidRDefault="009C6F94" w:rsidP="009C6F94">
      <w:pPr>
        <w:autoSpaceDE w:val="0"/>
        <w:autoSpaceDN w:val="0"/>
        <w:adjustRightInd w:val="0"/>
        <w:spacing w:after="36" w:line="240" w:lineRule="auto"/>
        <w:rPr>
          <w:rFonts w:ascii="Times New Roman" w:hAnsi="Times New Roman" w:cs="Times New Roman"/>
          <w:sz w:val="28"/>
          <w:szCs w:val="28"/>
        </w:rPr>
      </w:pPr>
      <w:r w:rsidRPr="009C6F94">
        <w:rPr>
          <w:rFonts w:ascii="Times New Roman" w:hAnsi="Times New Roman" w:cs="Times New Roman"/>
          <w:sz w:val="28"/>
          <w:szCs w:val="28"/>
        </w:rPr>
        <w:lastRenderedPageBreak/>
        <w:t xml:space="preserve">1) непродолжительный (3-5 минут) вибромассаж. При необходимости можно добавить ручной массаж утомленных групп мышц; </w:t>
      </w:r>
    </w:p>
    <w:p w:rsidR="009C6F94" w:rsidRPr="009C6F94" w:rsidRDefault="009C6F94" w:rsidP="009C6F94">
      <w:pPr>
        <w:autoSpaceDE w:val="0"/>
        <w:autoSpaceDN w:val="0"/>
        <w:adjustRightInd w:val="0"/>
        <w:spacing w:after="36" w:line="240" w:lineRule="auto"/>
        <w:rPr>
          <w:rFonts w:ascii="Times New Roman" w:hAnsi="Times New Roman" w:cs="Times New Roman"/>
          <w:sz w:val="28"/>
          <w:szCs w:val="28"/>
        </w:rPr>
      </w:pPr>
      <w:r w:rsidRPr="009C6F94">
        <w:rPr>
          <w:rFonts w:ascii="Times New Roman" w:hAnsi="Times New Roman" w:cs="Times New Roman"/>
          <w:sz w:val="28"/>
          <w:szCs w:val="28"/>
        </w:rPr>
        <w:t xml:space="preserve">2) водные процедуры: душ Шарко, восходящий, циркулярный души (10-15 минут); </w:t>
      </w:r>
    </w:p>
    <w:p w:rsidR="009C6F94" w:rsidRPr="009C6F94" w:rsidRDefault="009C6F94" w:rsidP="009C6F94">
      <w:pPr>
        <w:autoSpaceDE w:val="0"/>
        <w:autoSpaceDN w:val="0"/>
        <w:adjustRightInd w:val="0"/>
        <w:spacing w:after="36" w:line="240" w:lineRule="auto"/>
        <w:rPr>
          <w:rFonts w:ascii="Times New Roman" w:hAnsi="Times New Roman" w:cs="Times New Roman"/>
          <w:sz w:val="28"/>
          <w:szCs w:val="28"/>
        </w:rPr>
      </w:pPr>
      <w:r w:rsidRPr="009C6F94">
        <w:rPr>
          <w:rFonts w:ascii="Times New Roman" w:hAnsi="Times New Roman" w:cs="Times New Roman"/>
          <w:sz w:val="28"/>
          <w:szCs w:val="28"/>
        </w:rPr>
        <w:t xml:space="preserve">3) ультрафиолетовое облучение по схеме; </w:t>
      </w:r>
    </w:p>
    <w:p w:rsidR="009C6F94" w:rsidRPr="009C6F94" w:rsidRDefault="009C6F94" w:rsidP="009C6F94">
      <w:pPr>
        <w:autoSpaceDE w:val="0"/>
        <w:autoSpaceDN w:val="0"/>
        <w:adjustRightInd w:val="0"/>
        <w:spacing w:after="36" w:line="240" w:lineRule="auto"/>
        <w:rPr>
          <w:rFonts w:ascii="Times New Roman" w:hAnsi="Times New Roman" w:cs="Times New Roman"/>
          <w:sz w:val="28"/>
          <w:szCs w:val="28"/>
        </w:rPr>
      </w:pPr>
      <w:r w:rsidRPr="009C6F94">
        <w:rPr>
          <w:rFonts w:ascii="Times New Roman" w:hAnsi="Times New Roman" w:cs="Times New Roman"/>
          <w:sz w:val="28"/>
          <w:szCs w:val="28"/>
        </w:rPr>
        <w:t xml:space="preserve">4) отдых на кушетках, в креслах (8-10 минут); </w:t>
      </w:r>
    </w:p>
    <w:p w:rsidR="009C6F94" w:rsidRPr="009C6F94" w:rsidRDefault="009C6F94" w:rsidP="009C6F94">
      <w:pPr>
        <w:autoSpaceDE w:val="0"/>
        <w:autoSpaceDN w:val="0"/>
        <w:adjustRightInd w:val="0"/>
        <w:spacing w:after="0" w:line="240" w:lineRule="auto"/>
        <w:rPr>
          <w:rFonts w:ascii="Times New Roman" w:hAnsi="Times New Roman" w:cs="Times New Roman"/>
          <w:sz w:val="28"/>
          <w:szCs w:val="28"/>
        </w:rPr>
      </w:pPr>
      <w:r w:rsidRPr="009C6F94">
        <w:rPr>
          <w:rFonts w:ascii="Times New Roman" w:hAnsi="Times New Roman" w:cs="Times New Roman"/>
          <w:sz w:val="28"/>
          <w:szCs w:val="28"/>
        </w:rPr>
        <w:t xml:space="preserve">5) дневной сон (1,5-2 часа). </w:t>
      </w:r>
    </w:p>
    <w:p w:rsidR="009C6F94" w:rsidRPr="009C6F94" w:rsidRDefault="009C6F94" w:rsidP="009C6F94">
      <w:pPr>
        <w:autoSpaceDE w:val="0"/>
        <w:autoSpaceDN w:val="0"/>
        <w:adjustRightInd w:val="0"/>
        <w:spacing w:after="0" w:line="240" w:lineRule="auto"/>
        <w:rPr>
          <w:rFonts w:ascii="Times New Roman" w:hAnsi="Times New Roman" w:cs="Times New Roman"/>
          <w:sz w:val="28"/>
          <w:szCs w:val="28"/>
        </w:rPr>
      </w:pPr>
    </w:p>
    <w:p w:rsidR="009C6F94" w:rsidRPr="009C6F94" w:rsidRDefault="009C6F94" w:rsidP="009C6F94">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Объем восстановительных средств в месячных и годичных циклах определяется в соответствии с особенностями подготовки. В подготовительном и переходном периодах увеличивается доля естественных и гигиенических средств восстановления. В соревновательном периоде возрастает объем медико-биологических и психологических средств. Таким образом, планирование объема восстановительных мероприятий имеет те же принципы, что и планирование тренировочных нагрузок, т.е. систематичность, вариативность, учет индивидуальных особенностей организма спортсмена. </w:t>
      </w:r>
    </w:p>
    <w:p w:rsidR="009C6F94" w:rsidRPr="009C6F94" w:rsidRDefault="009C6F94" w:rsidP="009C6F94">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При организации восстановительных мероприятий следует учитывать субъективные и объективные признаки утомления, </w:t>
      </w:r>
      <w:proofErr w:type="spellStart"/>
      <w:r w:rsidRPr="009C6F94">
        <w:rPr>
          <w:rFonts w:ascii="Times New Roman" w:hAnsi="Times New Roman" w:cs="Times New Roman"/>
          <w:sz w:val="28"/>
          <w:szCs w:val="28"/>
        </w:rPr>
        <w:t>недовосстановления</w:t>
      </w:r>
      <w:proofErr w:type="spellEnd"/>
      <w:r w:rsidRPr="009C6F94">
        <w:rPr>
          <w:rFonts w:ascii="Times New Roman" w:hAnsi="Times New Roman" w:cs="Times New Roman"/>
          <w:sz w:val="28"/>
          <w:szCs w:val="28"/>
        </w:rPr>
        <w:t xml:space="preserve">. </w:t>
      </w:r>
    </w:p>
    <w:p w:rsidR="009C6F94" w:rsidRPr="009C6F94" w:rsidRDefault="009C6F94" w:rsidP="009C6F94">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Субъективно шахматист не желает выполнять задания, проявляются вялость, апатия, иногда раздражительность, возможны плохой аппетит и сон, нарушение психической деятельности. </w:t>
      </w:r>
    </w:p>
    <w:p w:rsidR="009C6F94" w:rsidRPr="009C6F94" w:rsidRDefault="009C6F94" w:rsidP="009C6F94">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Объективные симптомы – снижение работоспособности, изменения в деятельности </w:t>
      </w:r>
      <w:proofErr w:type="gramStart"/>
      <w:r w:rsidRPr="009C6F94">
        <w:rPr>
          <w:rFonts w:ascii="Times New Roman" w:hAnsi="Times New Roman" w:cs="Times New Roman"/>
          <w:sz w:val="28"/>
          <w:szCs w:val="28"/>
        </w:rPr>
        <w:t>сердечно-сосудистой</w:t>
      </w:r>
      <w:proofErr w:type="gramEnd"/>
      <w:r w:rsidRPr="009C6F94">
        <w:rPr>
          <w:rFonts w:ascii="Times New Roman" w:hAnsi="Times New Roman" w:cs="Times New Roman"/>
          <w:sz w:val="28"/>
          <w:szCs w:val="28"/>
        </w:rPr>
        <w:t xml:space="preserve"> системы, нервно-мышечного аппарата, биохимических показателей биологических жидкостей (кровь, моча, слюна). В таком состоянии тренировки с повышенными нагрузками должны быть прекращены и должен быть проведен комплекс мероприятий по восстановлению организма спортсмена. </w:t>
      </w:r>
    </w:p>
    <w:p w:rsidR="009C6F94" w:rsidRPr="009C6F94" w:rsidRDefault="009C6F94" w:rsidP="009C6F94">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b/>
          <w:bCs/>
          <w:i/>
          <w:iCs/>
          <w:sz w:val="28"/>
          <w:szCs w:val="28"/>
        </w:rPr>
        <w:t xml:space="preserve">Естественные и гигиенические средства восстановления </w:t>
      </w:r>
    </w:p>
    <w:p w:rsidR="009C6F94" w:rsidRPr="009C6F94" w:rsidRDefault="009C6F94" w:rsidP="009C6F94">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К данным средствам восстановления относятся: </w:t>
      </w:r>
    </w:p>
    <w:p w:rsidR="009C6F94" w:rsidRPr="009C6F94" w:rsidRDefault="009C6F94" w:rsidP="009C6F94">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1) рациональный режим дня; </w:t>
      </w:r>
    </w:p>
    <w:p w:rsidR="009C6F94" w:rsidRPr="009C6F94" w:rsidRDefault="009C6F94" w:rsidP="009C6F94">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2) правильное, т.е. рациональное калорийное и сбалансированное питание; </w:t>
      </w:r>
    </w:p>
    <w:p w:rsidR="009C6F94" w:rsidRPr="009C6F94" w:rsidRDefault="009C6F94" w:rsidP="009C6F94">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3) естественные факторы природы. </w:t>
      </w:r>
    </w:p>
    <w:p w:rsidR="009C6F94" w:rsidRPr="009C6F94" w:rsidRDefault="009C6F94" w:rsidP="009C6F94">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Режим дня следует составлять с учетом правильной смены различных видов деятельности, дифференцированного подхода к разным группам занимающихся (в зависимости от возраста, закономерностей восстановления организма) и имеющихся условий. При этом должна быть соблюдена рациональная организация учебных и тренировочн</w:t>
      </w:r>
      <w:r>
        <w:rPr>
          <w:rFonts w:ascii="Times New Roman" w:hAnsi="Times New Roman" w:cs="Times New Roman"/>
          <w:sz w:val="28"/>
          <w:szCs w:val="28"/>
        </w:rPr>
        <w:t xml:space="preserve">ых занятий, активного и </w:t>
      </w:r>
      <w:r w:rsidRPr="009C6F94">
        <w:rPr>
          <w:rFonts w:ascii="Times New Roman" w:hAnsi="Times New Roman" w:cs="Times New Roman"/>
          <w:sz w:val="28"/>
          <w:szCs w:val="28"/>
        </w:rPr>
        <w:t xml:space="preserve">пассивного отдыха, питания, специальных профилактически-восстановительных мероприятий, свободного времени. </w:t>
      </w:r>
    </w:p>
    <w:p w:rsidR="009C6F94" w:rsidRPr="009C6F94" w:rsidRDefault="009C6F94" w:rsidP="009C6F94">
      <w:pPr>
        <w:autoSpaceDE w:val="0"/>
        <w:autoSpaceDN w:val="0"/>
        <w:adjustRightInd w:val="0"/>
        <w:spacing w:after="0" w:line="240" w:lineRule="auto"/>
        <w:ind w:firstLine="708"/>
        <w:jc w:val="both"/>
        <w:rPr>
          <w:rFonts w:ascii="Times New Roman" w:hAnsi="Times New Roman" w:cs="Times New Roman"/>
          <w:sz w:val="28"/>
          <w:szCs w:val="28"/>
        </w:rPr>
      </w:pPr>
      <w:r w:rsidRPr="009C6F94">
        <w:rPr>
          <w:rFonts w:ascii="Times New Roman" w:hAnsi="Times New Roman" w:cs="Times New Roman"/>
          <w:sz w:val="28"/>
          <w:szCs w:val="28"/>
        </w:rPr>
        <w:t xml:space="preserve">Организация питания. Основными формами питания являются завтрак, обед и ужин, однако, с точки зрения восстановительных процессов, под средствами питания понимается не обычное питание, а его составление с учетом специфики и характера как вообще шахматного спорта, так и непосредственно характера тренировочных нагрузок. </w:t>
      </w:r>
    </w:p>
    <w:p w:rsidR="009C6F94" w:rsidRPr="009C6F94" w:rsidRDefault="009C6F94" w:rsidP="009C6F94">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Питание спортсмена должно быть подчинено определенному режиму. Пища должна быть не только калорийной, но и разнообразной, с включением растительных жиров. </w:t>
      </w:r>
    </w:p>
    <w:p w:rsidR="009C6F94" w:rsidRPr="009C6F94" w:rsidRDefault="009C6F94" w:rsidP="009C6F94">
      <w:pPr>
        <w:autoSpaceDE w:val="0"/>
        <w:autoSpaceDN w:val="0"/>
        <w:adjustRightInd w:val="0"/>
        <w:spacing w:after="0" w:line="240" w:lineRule="auto"/>
        <w:ind w:firstLine="708"/>
        <w:jc w:val="both"/>
        <w:rPr>
          <w:rFonts w:ascii="Times New Roman" w:hAnsi="Times New Roman" w:cs="Times New Roman"/>
          <w:sz w:val="28"/>
          <w:szCs w:val="28"/>
        </w:rPr>
      </w:pPr>
      <w:r w:rsidRPr="009C6F94">
        <w:rPr>
          <w:rFonts w:ascii="Times New Roman" w:hAnsi="Times New Roman" w:cs="Times New Roman"/>
          <w:sz w:val="28"/>
          <w:szCs w:val="28"/>
        </w:rPr>
        <w:lastRenderedPageBreak/>
        <w:t xml:space="preserve">В период интенсивных тренировочных нагрузок целесообразно многократное питание до 5-6 раз в сутки, включая и употребление специальных пищевых восстановительных средств (продукты и напитки повышенной биологической ценности). </w:t>
      </w:r>
    </w:p>
    <w:p w:rsidR="009C6F94" w:rsidRPr="009C6F94" w:rsidRDefault="009C6F94" w:rsidP="009C6F94">
      <w:pPr>
        <w:autoSpaceDE w:val="0"/>
        <w:autoSpaceDN w:val="0"/>
        <w:adjustRightInd w:val="0"/>
        <w:spacing w:after="0" w:line="240" w:lineRule="auto"/>
        <w:ind w:firstLine="708"/>
        <w:jc w:val="both"/>
        <w:rPr>
          <w:rFonts w:ascii="Times New Roman" w:hAnsi="Times New Roman" w:cs="Times New Roman"/>
          <w:sz w:val="28"/>
          <w:szCs w:val="28"/>
        </w:rPr>
      </w:pPr>
      <w:r w:rsidRPr="009C6F94">
        <w:rPr>
          <w:rFonts w:ascii="Times New Roman" w:hAnsi="Times New Roman" w:cs="Times New Roman"/>
          <w:sz w:val="28"/>
          <w:szCs w:val="28"/>
        </w:rPr>
        <w:t xml:space="preserve">Использование естественных факторов природы. Велико значение использования естественных и гигиенических факторов. Это солнечные и воздушные ванны, купание, закаливание, прогулки в лесу, в горах – факторы, встречающиеся на определенном пространстве и действующие на нервную систему как тонизирующие раздражители. В науке их называют хорологическими факторами. </w:t>
      </w:r>
    </w:p>
    <w:p w:rsidR="009C6F94" w:rsidRPr="009C6F94" w:rsidRDefault="009C6F94" w:rsidP="009C6F94">
      <w:pPr>
        <w:autoSpaceDE w:val="0"/>
        <w:autoSpaceDN w:val="0"/>
        <w:adjustRightInd w:val="0"/>
        <w:spacing w:after="0" w:line="240" w:lineRule="auto"/>
        <w:ind w:firstLine="708"/>
        <w:jc w:val="both"/>
        <w:rPr>
          <w:rFonts w:ascii="Times New Roman" w:hAnsi="Times New Roman" w:cs="Times New Roman"/>
          <w:sz w:val="28"/>
          <w:szCs w:val="28"/>
        </w:rPr>
      </w:pPr>
      <w:r w:rsidRPr="009C6F94">
        <w:rPr>
          <w:rFonts w:ascii="Times New Roman" w:hAnsi="Times New Roman" w:cs="Times New Roman"/>
          <w:sz w:val="28"/>
          <w:szCs w:val="28"/>
        </w:rPr>
        <w:t xml:space="preserve">Экскурсии, выезды на лоно природы должны рассматриваться как обязательная часть не только учебно-воспитательной работы, но и восстановительных мероприятий. Использование естественных средств восстановления также должно проводиться на основе четкого плана, увязанного с планом всей подготовки </w:t>
      </w:r>
    </w:p>
    <w:p w:rsidR="009C6F94" w:rsidRPr="009C6F94" w:rsidRDefault="009C6F94" w:rsidP="009C6F94">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b/>
          <w:bCs/>
          <w:i/>
          <w:iCs/>
          <w:sz w:val="28"/>
          <w:szCs w:val="28"/>
        </w:rPr>
        <w:t xml:space="preserve">Педагогические средства восстановления </w:t>
      </w:r>
    </w:p>
    <w:p w:rsidR="009C6F94" w:rsidRPr="009C6F94" w:rsidRDefault="009C6F94" w:rsidP="009C6F94">
      <w:pPr>
        <w:autoSpaceDE w:val="0"/>
        <w:autoSpaceDN w:val="0"/>
        <w:adjustRightInd w:val="0"/>
        <w:spacing w:after="0" w:line="240" w:lineRule="auto"/>
        <w:ind w:firstLine="708"/>
        <w:jc w:val="both"/>
        <w:rPr>
          <w:rFonts w:ascii="Times New Roman" w:hAnsi="Times New Roman" w:cs="Times New Roman"/>
          <w:sz w:val="28"/>
          <w:szCs w:val="28"/>
        </w:rPr>
      </w:pPr>
      <w:r w:rsidRPr="009C6F94">
        <w:rPr>
          <w:rFonts w:ascii="Times New Roman" w:hAnsi="Times New Roman" w:cs="Times New Roman"/>
          <w:sz w:val="28"/>
          <w:szCs w:val="28"/>
        </w:rPr>
        <w:t xml:space="preserve">Под педагогическими средствами восстановления подразумевается организация учебно-тренировочного процесса, включающая активный отдых, а именно: </w:t>
      </w:r>
    </w:p>
    <w:p w:rsidR="009C6F94" w:rsidRPr="009C6F94" w:rsidRDefault="009C6F94" w:rsidP="009C6F94">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а) рациональное планирование тренировки, т.е. соответствие нагрузок функциональных возможностям организма спортсмена, рациональное сочетание общих и специальных средств тренировки, оптимальное построение тренировочных микр</w:t>
      </w:r>
      <w:proofErr w:type="gramStart"/>
      <w:r w:rsidRPr="009C6F94">
        <w:rPr>
          <w:rFonts w:ascii="Times New Roman" w:hAnsi="Times New Roman" w:cs="Times New Roman"/>
          <w:sz w:val="28"/>
          <w:szCs w:val="28"/>
        </w:rPr>
        <w:t>о-</w:t>
      </w:r>
      <w:proofErr w:type="gramEnd"/>
      <w:r w:rsidRPr="009C6F94">
        <w:rPr>
          <w:rFonts w:ascii="Times New Roman" w:hAnsi="Times New Roman" w:cs="Times New Roman"/>
          <w:sz w:val="28"/>
          <w:szCs w:val="28"/>
        </w:rPr>
        <w:t xml:space="preserve"> и макроциклов, волнообразность нагрузки и отдыха, их оптимальное сочетание, широкое использование различных форм активного отдыха, различных видов переключения от одного вида работы к другому, введение специальных восстановительных циклов; </w:t>
      </w:r>
    </w:p>
    <w:p w:rsidR="009C6F94" w:rsidRPr="009C6F94" w:rsidRDefault="009C6F94" w:rsidP="00E46216">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б) правильное построение отдельного тренировочного занятия с использованием необходимых вспомогательных сре</w:t>
      </w:r>
      <w:proofErr w:type="gramStart"/>
      <w:r w:rsidRPr="009C6F94">
        <w:rPr>
          <w:rFonts w:ascii="Times New Roman" w:hAnsi="Times New Roman" w:cs="Times New Roman"/>
          <w:sz w:val="28"/>
          <w:szCs w:val="28"/>
        </w:rPr>
        <w:t>дств дл</w:t>
      </w:r>
      <w:proofErr w:type="gramEnd"/>
      <w:r w:rsidRPr="009C6F94">
        <w:rPr>
          <w:rFonts w:ascii="Times New Roman" w:hAnsi="Times New Roman" w:cs="Times New Roman"/>
          <w:sz w:val="28"/>
          <w:szCs w:val="28"/>
        </w:rPr>
        <w:t xml:space="preserve">я снятия утомления в соответствии с суточным стереотипом: полноценная подготовительная и заключительная части занятия, правильный подбор мест занятий, введение специальных упражнений для активного отдыха и расслабления, создание положительного эмоционального фона. Педагогические средства – основные, поскольку нерациональное планирование тренировочных нагрузок нивелирует воздействие любых естественных, медико-биологических и психологических средств. Педагогические средства должны обеспечивать эффективное восстановление за счет рациональной организации всего процесса подготовки. </w:t>
      </w:r>
    </w:p>
    <w:p w:rsidR="009C6F94" w:rsidRPr="009C6F94" w:rsidRDefault="009C6F94" w:rsidP="00E46216">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Большое значение как средство активного отдыха и средство повышения функциональных возможностей организма шахматиста имеет общефизическая подготовка. </w:t>
      </w:r>
    </w:p>
    <w:p w:rsidR="009C6F94" w:rsidRPr="009C6F94" w:rsidRDefault="009C6F94" w:rsidP="00E46216">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Общефизическая подготовка способствует ускорению восстановительных процессов в организме спортсмена, расширяет функциональные возможности организма и позволяет выдерживать более высокие умственные и психические нагрузки. Среди средств общефизической подготовки очень важны бег, ходьба на лыжах, бег на коньках, которые расширяют возможности </w:t>
      </w:r>
      <w:proofErr w:type="gramStart"/>
      <w:r w:rsidRPr="009C6F94">
        <w:rPr>
          <w:rFonts w:ascii="Times New Roman" w:hAnsi="Times New Roman" w:cs="Times New Roman"/>
          <w:sz w:val="28"/>
          <w:szCs w:val="28"/>
        </w:rPr>
        <w:t>сердечно-сосудистой</w:t>
      </w:r>
      <w:proofErr w:type="gramEnd"/>
      <w:r w:rsidRPr="009C6F94">
        <w:rPr>
          <w:rFonts w:ascii="Times New Roman" w:hAnsi="Times New Roman" w:cs="Times New Roman"/>
          <w:sz w:val="28"/>
          <w:szCs w:val="28"/>
        </w:rPr>
        <w:t xml:space="preserve"> и дыхательной системы, прыжковые упражнения и силовые локальные упражнения для отдельных групп мышц. </w:t>
      </w:r>
    </w:p>
    <w:p w:rsidR="009C6F94" w:rsidRPr="009C6F94" w:rsidRDefault="009C6F94" w:rsidP="00E46216">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b/>
          <w:bCs/>
          <w:i/>
          <w:iCs/>
          <w:sz w:val="28"/>
          <w:szCs w:val="28"/>
        </w:rPr>
        <w:t xml:space="preserve">Медико-биологические средства восстановления </w:t>
      </w:r>
    </w:p>
    <w:p w:rsidR="009C6F94" w:rsidRPr="009C6F94" w:rsidRDefault="009C6F94" w:rsidP="00E46216">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lastRenderedPageBreak/>
        <w:t xml:space="preserve">К данным средствам и методам восстановления относятся: </w:t>
      </w:r>
    </w:p>
    <w:p w:rsidR="009C6F94" w:rsidRPr="009C6F94" w:rsidRDefault="009C6F94" w:rsidP="00E46216">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1) специальное питание и витаминизация; </w:t>
      </w:r>
    </w:p>
    <w:p w:rsidR="009C6F94" w:rsidRPr="009C6F94" w:rsidRDefault="009C6F94" w:rsidP="00E46216">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2) фармакологические; </w:t>
      </w:r>
    </w:p>
    <w:p w:rsidR="009C6F94" w:rsidRPr="009C6F94" w:rsidRDefault="009C6F94" w:rsidP="00E46216">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3) физиотерапевтические; </w:t>
      </w:r>
    </w:p>
    <w:p w:rsidR="009C6F94" w:rsidRPr="009C6F94" w:rsidRDefault="009C6F94" w:rsidP="00E46216">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4) бальнеологические. </w:t>
      </w:r>
    </w:p>
    <w:p w:rsidR="009C6F94" w:rsidRPr="009C6F94" w:rsidRDefault="009C6F94" w:rsidP="00E46216">
      <w:pPr>
        <w:autoSpaceDE w:val="0"/>
        <w:autoSpaceDN w:val="0"/>
        <w:adjustRightInd w:val="0"/>
        <w:spacing w:after="0" w:line="240" w:lineRule="auto"/>
        <w:ind w:firstLine="708"/>
        <w:jc w:val="both"/>
        <w:rPr>
          <w:rFonts w:ascii="Times New Roman" w:hAnsi="Times New Roman" w:cs="Times New Roman"/>
          <w:sz w:val="28"/>
          <w:szCs w:val="28"/>
        </w:rPr>
      </w:pPr>
      <w:r w:rsidRPr="009C6F94">
        <w:rPr>
          <w:rFonts w:ascii="Times New Roman" w:hAnsi="Times New Roman" w:cs="Times New Roman"/>
          <w:sz w:val="28"/>
          <w:szCs w:val="28"/>
        </w:rPr>
        <w:t xml:space="preserve">Среди медико-биологических средств, используемых в шахматах, большую значимость имеет специально подобранное питание, а также витамины. </w:t>
      </w:r>
    </w:p>
    <w:p w:rsidR="009C6F94" w:rsidRPr="009C6F94" w:rsidRDefault="009C6F94" w:rsidP="00E46216">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Применение фармакологических средств, стимулирующих умственную деятельность, планирование их применения, следует осуществлять у спортсменов с уровнем квалификации не ниже мастера спорта и под руководством врача. </w:t>
      </w:r>
    </w:p>
    <w:p w:rsidR="009C6F94" w:rsidRPr="009C6F94" w:rsidRDefault="009C6F94" w:rsidP="00E46216">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sz w:val="28"/>
          <w:szCs w:val="28"/>
        </w:rPr>
        <w:t xml:space="preserve">Практическое использование физиотерапевтических и бальнеологических средств, при всей их эффективности, не имеет должного распространения. </w:t>
      </w:r>
    </w:p>
    <w:p w:rsidR="009C6F94" w:rsidRPr="009C6F94" w:rsidRDefault="009C6F94" w:rsidP="00E46216">
      <w:pPr>
        <w:autoSpaceDE w:val="0"/>
        <w:autoSpaceDN w:val="0"/>
        <w:adjustRightInd w:val="0"/>
        <w:spacing w:after="0" w:line="240" w:lineRule="auto"/>
        <w:jc w:val="both"/>
        <w:rPr>
          <w:rFonts w:ascii="Times New Roman" w:hAnsi="Times New Roman" w:cs="Times New Roman"/>
          <w:sz w:val="28"/>
          <w:szCs w:val="28"/>
        </w:rPr>
      </w:pPr>
      <w:r w:rsidRPr="009C6F94">
        <w:rPr>
          <w:rFonts w:ascii="Times New Roman" w:hAnsi="Times New Roman" w:cs="Times New Roman"/>
          <w:b/>
          <w:bCs/>
          <w:i/>
          <w:iCs/>
          <w:sz w:val="28"/>
          <w:szCs w:val="28"/>
        </w:rPr>
        <w:t xml:space="preserve">Психологические средства восстановления </w:t>
      </w:r>
    </w:p>
    <w:p w:rsidR="009C6F94" w:rsidRPr="009C6F94" w:rsidRDefault="009C6F94" w:rsidP="00E46216">
      <w:pPr>
        <w:autoSpaceDE w:val="0"/>
        <w:autoSpaceDN w:val="0"/>
        <w:adjustRightInd w:val="0"/>
        <w:spacing w:after="0" w:line="240" w:lineRule="auto"/>
        <w:ind w:firstLine="708"/>
        <w:jc w:val="both"/>
        <w:rPr>
          <w:rFonts w:ascii="Times New Roman" w:hAnsi="Times New Roman" w:cs="Times New Roman"/>
          <w:sz w:val="28"/>
          <w:szCs w:val="28"/>
        </w:rPr>
      </w:pPr>
      <w:r w:rsidRPr="009C6F94">
        <w:rPr>
          <w:rFonts w:ascii="Times New Roman" w:hAnsi="Times New Roman" w:cs="Times New Roman"/>
          <w:sz w:val="28"/>
          <w:szCs w:val="28"/>
        </w:rPr>
        <w:t xml:space="preserve">В данной группе выделяются собственно психологические, психолого-биологические и психотерапевтические средства, к которым относятся многообразные средства восстановления: от психорегулирующих, аутогенных тренировок, индивидуальной работы с психологом до простых отвлекающих приемов. С каждым годом психологические средства восстановления приобретают все большее значение в шахматах. С помощью этих средств снижается уровень нервно-психологического напряжения и уменьшается умственное утомление. </w:t>
      </w:r>
    </w:p>
    <w:p w:rsidR="009C6F94" w:rsidRDefault="009C6F94" w:rsidP="00E46216">
      <w:pPr>
        <w:autoSpaceDE w:val="0"/>
        <w:autoSpaceDN w:val="0"/>
        <w:adjustRightInd w:val="0"/>
        <w:spacing w:after="0" w:line="240" w:lineRule="auto"/>
        <w:ind w:firstLine="708"/>
        <w:jc w:val="both"/>
        <w:rPr>
          <w:rFonts w:ascii="Times New Roman" w:hAnsi="Times New Roman" w:cs="Times New Roman"/>
          <w:sz w:val="28"/>
          <w:szCs w:val="28"/>
        </w:rPr>
      </w:pPr>
      <w:r w:rsidRPr="009C6F94">
        <w:rPr>
          <w:rFonts w:ascii="Times New Roman" w:hAnsi="Times New Roman" w:cs="Times New Roman"/>
          <w:sz w:val="28"/>
          <w:szCs w:val="28"/>
        </w:rPr>
        <w:t>В целом особое внимание следует обращать на четкую организацию и планирование восстановительных мероприятий. Главное участие в этом, кроме тренера, должен принимать спортивный врач. Необходимо, чтобы и шахматисты представляли себе значение восстановительных факторов и умели использовать весь арсенал естественных и гигиенических сре</w:t>
      </w:r>
      <w:proofErr w:type="gramStart"/>
      <w:r w:rsidRPr="009C6F94">
        <w:rPr>
          <w:rFonts w:ascii="Times New Roman" w:hAnsi="Times New Roman" w:cs="Times New Roman"/>
          <w:sz w:val="28"/>
          <w:szCs w:val="28"/>
        </w:rPr>
        <w:t>дств в д</w:t>
      </w:r>
      <w:proofErr w:type="gramEnd"/>
      <w:r w:rsidRPr="009C6F94">
        <w:rPr>
          <w:rFonts w:ascii="Times New Roman" w:hAnsi="Times New Roman" w:cs="Times New Roman"/>
          <w:sz w:val="28"/>
          <w:szCs w:val="28"/>
        </w:rPr>
        <w:t>омашних условиях.</w:t>
      </w:r>
      <w:r w:rsidR="00E46216">
        <w:rPr>
          <w:rFonts w:ascii="Times New Roman" w:hAnsi="Times New Roman" w:cs="Times New Roman"/>
          <w:sz w:val="28"/>
          <w:szCs w:val="28"/>
        </w:rPr>
        <w:t xml:space="preserve"> </w:t>
      </w:r>
    </w:p>
    <w:p w:rsidR="00AF63EC" w:rsidRDefault="00AF63EC" w:rsidP="00E46216">
      <w:pPr>
        <w:autoSpaceDE w:val="0"/>
        <w:autoSpaceDN w:val="0"/>
        <w:adjustRightInd w:val="0"/>
        <w:spacing w:after="0" w:line="240" w:lineRule="auto"/>
        <w:ind w:firstLine="708"/>
        <w:jc w:val="both"/>
        <w:rPr>
          <w:rFonts w:ascii="Times New Roman" w:hAnsi="Times New Roman" w:cs="Times New Roman"/>
          <w:sz w:val="28"/>
          <w:szCs w:val="28"/>
        </w:rPr>
      </w:pPr>
    </w:p>
    <w:p w:rsidR="00AF63EC" w:rsidRDefault="00AF63EC" w:rsidP="00AF63EC">
      <w:pPr>
        <w:autoSpaceDE w:val="0"/>
        <w:autoSpaceDN w:val="0"/>
        <w:adjustRightInd w:val="0"/>
        <w:spacing w:after="0" w:line="240" w:lineRule="auto"/>
        <w:jc w:val="center"/>
        <w:rPr>
          <w:rFonts w:ascii="Times New Roman" w:hAnsi="Times New Roman" w:cs="Times New Roman"/>
          <w:b/>
          <w:bCs/>
          <w:color w:val="000000"/>
          <w:sz w:val="28"/>
          <w:szCs w:val="28"/>
        </w:rPr>
      </w:pPr>
      <w:r w:rsidRPr="00AF63EC">
        <w:rPr>
          <w:rFonts w:ascii="Times New Roman" w:hAnsi="Times New Roman" w:cs="Times New Roman"/>
          <w:b/>
          <w:bCs/>
          <w:color w:val="000000"/>
          <w:sz w:val="28"/>
          <w:szCs w:val="28"/>
        </w:rPr>
        <w:t>ТРЕНЕРСКАЯ И СУДЕЙСКАЯ ПРАКТИКА</w:t>
      </w:r>
    </w:p>
    <w:p w:rsidR="00AF63EC" w:rsidRPr="00AF63EC" w:rsidRDefault="00AF63EC" w:rsidP="00AF63EC">
      <w:pPr>
        <w:autoSpaceDE w:val="0"/>
        <w:autoSpaceDN w:val="0"/>
        <w:adjustRightInd w:val="0"/>
        <w:spacing w:after="0" w:line="240" w:lineRule="auto"/>
        <w:jc w:val="center"/>
        <w:rPr>
          <w:rFonts w:ascii="Times New Roman" w:hAnsi="Times New Roman" w:cs="Times New Roman"/>
          <w:color w:val="000000"/>
          <w:sz w:val="28"/>
          <w:szCs w:val="28"/>
        </w:rPr>
      </w:pP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Одной из задач спортивной школы является подготовка учащихся к роли помощника тренера, инструктора и участие в организации и проведении соревнований в качестве судьи. </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Решение этих задач целесообразно начинать на учебно-тренировочном этапе и продолжать тренерско-судейскую практику на следующих этапах подготовки. </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Занятия следует проводить в форме бесед, семинаров, практических занятий, самостоятельного изучения литературы по шахматам. </w:t>
      </w:r>
    </w:p>
    <w:p w:rsidR="00AF63EC" w:rsidRPr="00AF63EC" w:rsidRDefault="00AF63EC" w:rsidP="00AF63EC">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Учащиеся должны овладеть принятой в виде спорта терминологией, основными методами построения учебно-тренировочного занятия, навыками дежурного по группе (подготовка место занятий, получение и сдача инвентаря). </w:t>
      </w:r>
    </w:p>
    <w:p w:rsidR="00AF63EC" w:rsidRPr="00AF63EC" w:rsidRDefault="00AF63EC" w:rsidP="00AF63EC">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Во время проведения занятий необходимо развивать способность учащихся наблюдать за выполнением упражнений другими учениками, находить ошибки и исправлять их. </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w:t>
      </w:r>
      <w:proofErr w:type="gramStart"/>
      <w:r w:rsidRPr="00AF63EC">
        <w:rPr>
          <w:rFonts w:ascii="Times New Roman" w:hAnsi="Times New Roman" w:cs="Times New Roman"/>
          <w:color w:val="000000"/>
          <w:sz w:val="28"/>
          <w:szCs w:val="28"/>
        </w:rPr>
        <w:t>своей</w:t>
      </w:r>
      <w:proofErr w:type="gramEnd"/>
      <w:r w:rsidRPr="00AF63EC">
        <w:rPr>
          <w:rFonts w:ascii="Times New Roman" w:hAnsi="Times New Roman" w:cs="Times New Roman"/>
          <w:color w:val="000000"/>
          <w:sz w:val="28"/>
          <w:szCs w:val="28"/>
        </w:rPr>
        <w:t xml:space="preserve"> и других группах, ведения протоколов соревнований. </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lastRenderedPageBreak/>
        <w:t xml:space="preserve">Во время обучения на учебно-тренировочном этапе необходимо шахматистов самостоятельному ведению дневника: вести учет учебно-тренировочных занятий с тематикой, заданий и поставленных задач, шахматных партий, регистрировать результаты выступления на соревнованиях, делать их анализ. </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Учащиеся этапа спортивного совершенствования и высшего спортивного мастерства должны уметь самостоятельно составлять конспект учебно-тренировочного </w:t>
      </w:r>
      <w:proofErr w:type="gramStart"/>
      <w:r w:rsidRPr="00AF63EC">
        <w:rPr>
          <w:rFonts w:ascii="Times New Roman" w:hAnsi="Times New Roman" w:cs="Times New Roman"/>
          <w:color w:val="000000"/>
          <w:sz w:val="28"/>
          <w:szCs w:val="28"/>
        </w:rPr>
        <w:t>занятия</w:t>
      </w:r>
      <w:proofErr w:type="gramEnd"/>
      <w:r w:rsidRPr="00AF63EC">
        <w:rPr>
          <w:rFonts w:ascii="Times New Roman" w:hAnsi="Times New Roman" w:cs="Times New Roman"/>
          <w:color w:val="000000"/>
          <w:sz w:val="28"/>
          <w:szCs w:val="28"/>
        </w:rPr>
        <w:t xml:space="preserve"> и проводит занятие в группе начальной подготовки, принимать участие в судействе соревнований по шахматам в школьных соревнованиях и соревнованиях городского уровня в качестве ассистента, судьи, секретаря. </w:t>
      </w:r>
    </w:p>
    <w:p w:rsid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Для этапа спортивного совершенствования и высшего спортивного мастерства итоговым результатом является выполнение требований на присвоение звания инструктора по спорту и судейского звания - судьи по спорту.</w:t>
      </w:r>
    </w:p>
    <w:p w:rsid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AF63EC" w:rsidRDefault="00AF63EC" w:rsidP="00AF63EC">
      <w:pPr>
        <w:autoSpaceDE w:val="0"/>
        <w:autoSpaceDN w:val="0"/>
        <w:adjustRightInd w:val="0"/>
        <w:spacing w:after="0" w:line="240" w:lineRule="auto"/>
        <w:ind w:firstLine="708"/>
        <w:jc w:val="both"/>
        <w:rPr>
          <w:sz w:val="24"/>
          <w:szCs w:val="24"/>
        </w:rPr>
      </w:pPr>
    </w:p>
    <w:p w:rsidR="00AF63EC" w:rsidRPr="00AF63EC" w:rsidRDefault="00AF63EC" w:rsidP="00AF63EC">
      <w:pPr>
        <w:autoSpaceDE w:val="0"/>
        <w:autoSpaceDN w:val="0"/>
        <w:adjustRightInd w:val="0"/>
        <w:spacing w:after="0" w:line="240" w:lineRule="auto"/>
        <w:jc w:val="center"/>
        <w:rPr>
          <w:rFonts w:ascii="Times New Roman" w:hAnsi="Times New Roman" w:cs="Times New Roman"/>
          <w:color w:val="000000"/>
          <w:sz w:val="28"/>
          <w:szCs w:val="28"/>
        </w:rPr>
      </w:pPr>
      <w:r w:rsidRPr="00AF63EC">
        <w:rPr>
          <w:rFonts w:ascii="Times New Roman" w:hAnsi="Times New Roman" w:cs="Times New Roman"/>
          <w:b/>
          <w:bCs/>
          <w:color w:val="000000"/>
          <w:sz w:val="28"/>
          <w:szCs w:val="28"/>
        </w:rPr>
        <w:t>ОБЩЕФИЗИЧЕСКАЯ ПОДГОТОВКА</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1. Общеразвивающие упражнения без предметов </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gramStart"/>
      <w:r w:rsidRPr="00AF63EC">
        <w:rPr>
          <w:rFonts w:ascii="Times New Roman" w:hAnsi="Times New Roman" w:cs="Times New Roman"/>
          <w:color w:val="000000"/>
          <w:sz w:val="28"/>
          <w:szCs w:val="28"/>
        </w:rPr>
        <w:t xml:space="preserve">Для мышц рук и плечевого пояса: одновременные, попеременные и последовательные движения в плечевых, локтевых и лучезапястных суставах (сгибание, разгибание, отведение, приведение, повороты, маховые и круговые движения, взмахи и рывковые движения в различных исходных упражнениях, на месте и в движении, сгибание - разгибание рук в упоре лежа. </w:t>
      </w:r>
      <w:proofErr w:type="gramEnd"/>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Для мышц шеи и туловища</w:t>
      </w:r>
      <w:proofErr w:type="gramStart"/>
      <w:r w:rsidRPr="00AF63EC">
        <w:rPr>
          <w:rFonts w:ascii="Times New Roman" w:hAnsi="Times New Roman" w:cs="Times New Roman"/>
          <w:color w:val="000000"/>
          <w:sz w:val="28"/>
          <w:szCs w:val="28"/>
        </w:rPr>
        <w:t xml:space="preserve"> :</w:t>
      </w:r>
      <w:proofErr w:type="gramEnd"/>
      <w:r w:rsidRPr="00AF63EC">
        <w:rPr>
          <w:rFonts w:ascii="Times New Roman" w:hAnsi="Times New Roman" w:cs="Times New Roman"/>
          <w:color w:val="000000"/>
          <w:sz w:val="28"/>
          <w:szCs w:val="28"/>
        </w:rPr>
        <w:t xml:space="preserve"> наклоны (вперед, в сторону, назад), повороты (направо, налево), наклоны с поворотами, вращения. </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Для мышц ног: поднимание и опускание ноги (прямой и согнутой, вперед, в сторону и назад), </w:t>
      </w:r>
      <w:proofErr w:type="gramStart"/>
      <w:r w:rsidRPr="00AF63EC">
        <w:rPr>
          <w:rFonts w:ascii="Times New Roman" w:hAnsi="Times New Roman" w:cs="Times New Roman"/>
          <w:color w:val="000000"/>
          <w:sz w:val="28"/>
          <w:szCs w:val="28"/>
        </w:rPr>
        <w:t>сгибание</w:t>
      </w:r>
      <w:proofErr w:type="gramEnd"/>
      <w:r w:rsidRPr="00AF63EC">
        <w:rPr>
          <w:rFonts w:ascii="Times New Roman" w:hAnsi="Times New Roman" w:cs="Times New Roman"/>
          <w:color w:val="000000"/>
          <w:sz w:val="28"/>
          <w:szCs w:val="28"/>
        </w:rPr>
        <w:t xml:space="preserve"> и разгибание ног стоя (</w:t>
      </w:r>
      <w:proofErr w:type="spellStart"/>
      <w:r w:rsidRPr="00AF63EC">
        <w:rPr>
          <w:rFonts w:ascii="Times New Roman" w:hAnsi="Times New Roman" w:cs="Times New Roman"/>
          <w:color w:val="000000"/>
          <w:sz w:val="28"/>
          <w:szCs w:val="28"/>
        </w:rPr>
        <w:t>полуприсед</w:t>
      </w:r>
      <w:proofErr w:type="spellEnd"/>
      <w:r w:rsidRPr="00AF63EC">
        <w:rPr>
          <w:rFonts w:ascii="Times New Roman" w:hAnsi="Times New Roman" w:cs="Times New Roman"/>
          <w:color w:val="000000"/>
          <w:sz w:val="28"/>
          <w:szCs w:val="28"/>
        </w:rPr>
        <w:t xml:space="preserve">, присед, выпад), сидя, лежа, круговые движения (стоя, сидя, лежа), взмахи ногой (вперед, в сторону, назад), подскоки (ноги вместе, врозь, </w:t>
      </w:r>
      <w:proofErr w:type="spellStart"/>
      <w:r w:rsidRPr="00AF63EC">
        <w:rPr>
          <w:rFonts w:ascii="Times New Roman" w:hAnsi="Times New Roman" w:cs="Times New Roman"/>
          <w:color w:val="000000"/>
          <w:sz w:val="28"/>
          <w:szCs w:val="28"/>
        </w:rPr>
        <w:t>скрестно</w:t>
      </w:r>
      <w:proofErr w:type="spellEnd"/>
      <w:r w:rsidRPr="00AF63EC">
        <w:rPr>
          <w:rFonts w:ascii="Times New Roman" w:hAnsi="Times New Roman" w:cs="Times New Roman"/>
          <w:color w:val="000000"/>
          <w:sz w:val="28"/>
          <w:szCs w:val="28"/>
        </w:rPr>
        <w:t xml:space="preserve">, на одной ноге), передвижение прыжками на одной и двух ногах. </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Для мышц всего тела: сочетание движений различными частями тела (приседания с наклоном вперед и движениями руками, выпады с наклоном туловища, вращение туловища с круговыми движениями руками, посредством сгибания и разгибания ног и др.), упражнения на формирование правильной осанки. </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Легкоатлетические упражнения: ходьба на носках, на пятках, на внутренней, наружной стороне стопы, в </w:t>
      </w:r>
      <w:proofErr w:type="spellStart"/>
      <w:r w:rsidRPr="00AF63EC">
        <w:rPr>
          <w:rFonts w:ascii="Times New Roman" w:hAnsi="Times New Roman" w:cs="Times New Roman"/>
          <w:color w:val="000000"/>
          <w:sz w:val="28"/>
          <w:szCs w:val="28"/>
        </w:rPr>
        <w:t>полуприседе</w:t>
      </w:r>
      <w:proofErr w:type="spellEnd"/>
      <w:r w:rsidRPr="00AF63EC">
        <w:rPr>
          <w:rFonts w:ascii="Times New Roman" w:hAnsi="Times New Roman" w:cs="Times New Roman"/>
          <w:color w:val="000000"/>
          <w:sz w:val="28"/>
          <w:szCs w:val="28"/>
        </w:rPr>
        <w:t xml:space="preserve"> и приседе, выпадами, с высоким подниманием бедра, приставными и </w:t>
      </w:r>
      <w:proofErr w:type="spellStart"/>
      <w:r w:rsidRPr="00AF63EC">
        <w:rPr>
          <w:rFonts w:ascii="Times New Roman" w:hAnsi="Times New Roman" w:cs="Times New Roman"/>
          <w:color w:val="000000"/>
          <w:sz w:val="28"/>
          <w:szCs w:val="28"/>
        </w:rPr>
        <w:t>скрестными</w:t>
      </w:r>
      <w:proofErr w:type="spellEnd"/>
      <w:r w:rsidRPr="00AF63EC">
        <w:rPr>
          <w:rFonts w:ascii="Times New Roman" w:hAnsi="Times New Roman" w:cs="Times New Roman"/>
          <w:color w:val="000000"/>
          <w:sz w:val="28"/>
          <w:szCs w:val="28"/>
        </w:rPr>
        <w:t xml:space="preserve"> шагами, сочетание ходьбы с прыжками. Бег обычный, с высоким подниманием бедра, с подгибанием ноги назад, </w:t>
      </w:r>
      <w:proofErr w:type="spellStart"/>
      <w:r w:rsidRPr="00AF63EC">
        <w:rPr>
          <w:rFonts w:ascii="Times New Roman" w:hAnsi="Times New Roman" w:cs="Times New Roman"/>
          <w:color w:val="000000"/>
          <w:sz w:val="28"/>
          <w:szCs w:val="28"/>
        </w:rPr>
        <w:t>скрестным</w:t>
      </w:r>
      <w:proofErr w:type="spellEnd"/>
      <w:r w:rsidRPr="00AF63EC">
        <w:rPr>
          <w:rFonts w:ascii="Times New Roman" w:hAnsi="Times New Roman" w:cs="Times New Roman"/>
          <w:color w:val="000000"/>
          <w:sz w:val="28"/>
          <w:szCs w:val="28"/>
        </w:rPr>
        <w:t xml:space="preserve"> шагом вперед и в сторону. Бег на короткие дистанции 30, 60, 100 метров с низкого и высокого старта, бег по пересеченной местности (кросс), с преодолением различных естественных и искусственных препятствий. Бег с переменной скоростью на различные дистанции. Прыжки в высоту и длину с разбега и с места. Метание гранаты, копья, диска, толкание ядра. Спортивные и подвижные игры. </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Туризм: походы, в том числе многодневные. Экскурсии и прогулки в лесу. </w:t>
      </w:r>
    </w:p>
    <w:p w:rsidR="00AF63EC" w:rsidRPr="00AF63EC" w:rsidRDefault="00AF63EC" w:rsidP="00AF63EC">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lastRenderedPageBreak/>
        <w:t xml:space="preserve">Плавание: обучение плаванию различными стилями, приемы спасения утопающих. </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2. Общеразвивающие упражнения с предметами </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gramStart"/>
      <w:r w:rsidRPr="00AF63EC">
        <w:rPr>
          <w:rFonts w:ascii="Times New Roman" w:hAnsi="Times New Roman" w:cs="Times New Roman"/>
          <w:color w:val="000000"/>
          <w:sz w:val="28"/>
          <w:szCs w:val="28"/>
        </w:rPr>
        <w:t xml:space="preserve">Со скакалкой: с короткой – подскоки на одной и двух ногах ног, с ноги на ногу, бег со скакалкой, с длинной – </w:t>
      </w:r>
      <w:proofErr w:type="spellStart"/>
      <w:r w:rsidRPr="00AF63EC">
        <w:rPr>
          <w:rFonts w:ascii="Times New Roman" w:hAnsi="Times New Roman" w:cs="Times New Roman"/>
          <w:color w:val="000000"/>
          <w:sz w:val="28"/>
          <w:szCs w:val="28"/>
        </w:rPr>
        <w:t>пробегание</w:t>
      </w:r>
      <w:proofErr w:type="spellEnd"/>
      <w:r w:rsidRPr="00AF63EC">
        <w:rPr>
          <w:rFonts w:ascii="Times New Roman" w:hAnsi="Times New Roman" w:cs="Times New Roman"/>
          <w:color w:val="000000"/>
          <w:sz w:val="28"/>
          <w:szCs w:val="28"/>
        </w:rPr>
        <w:t xml:space="preserve"> под вращающейся скакалкой, подскоки на одной и двух ногах. </w:t>
      </w:r>
      <w:proofErr w:type="gramEnd"/>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gramStart"/>
      <w:r w:rsidRPr="00AF63EC">
        <w:rPr>
          <w:rFonts w:ascii="Times New Roman" w:hAnsi="Times New Roman" w:cs="Times New Roman"/>
          <w:color w:val="000000"/>
          <w:sz w:val="28"/>
          <w:szCs w:val="28"/>
        </w:rPr>
        <w:t xml:space="preserve">С гимнастической палкой: наклоны и повороты туловища (стоя, сидя, на коленях, лежа), с различными положениями палки (вверх, вперед, вниз, за голову, за спину), перешагивание и перепрыгивание через палку, круты, упражнения с сопротивлением партнера. </w:t>
      </w:r>
      <w:proofErr w:type="gramEnd"/>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AF63EC">
        <w:rPr>
          <w:rFonts w:ascii="Times New Roman" w:hAnsi="Times New Roman" w:cs="Times New Roman"/>
          <w:color w:val="000000"/>
          <w:sz w:val="28"/>
          <w:szCs w:val="28"/>
        </w:rPr>
        <w:t xml:space="preserve">С </w:t>
      </w:r>
      <w:proofErr w:type="spellStart"/>
      <w:r w:rsidRPr="00AF63EC">
        <w:rPr>
          <w:rFonts w:ascii="Times New Roman" w:hAnsi="Times New Roman" w:cs="Times New Roman"/>
          <w:color w:val="000000"/>
          <w:sz w:val="28"/>
          <w:szCs w:val="28"/>
        </w:rPr>
        <w:t>баскетболными</w:t>
      </w:r>
      <w:proofErr w:type="spellEnd"/>
      <w:r w:rsidRPr="00AF63EC">
        <w:rPr>
          <w:rFonts w:ascii="Times New Roman" w:hAnsi="Times New Roman" w:cs="Times New Roman"/>
          <w:color w:val="000000"/>
          <w:sz w:val="28"/>
          <w:szCs w:val="28"/>
        </w:rPr>
        <w:t xml:space="preserve"> мячами: броски из различных положений: сидя, стоя, лежа, броски одной и двумя руками, броски из-за головы, сбоку, снизу, ведение мяча с постепенным ускорением движения, броски в корзину одной, двумя руками, с места ив движении, игровые упражнения, эстафеты с мячами.</w:t>
      </w:r>
      <w:proofErr w:type="gramEnd"/>
      <w:r w:rsidRPr="00AF63EC">
        <w:rPr>
          <w:rFonts w:ascii="Times New Roman" w:hAnsi="Times New Roman" w:cs="Times New Roman"/>
          <w:color w:val="000000"/>
          <w:sz w:val="28"/>
          <w:szCs w:val="28"/>
        </w:rPr>
        <w:t xml:space="preserve"> </w:t>
      </w:r>
      <w:proofErr w:type="gramStart"/>
      <w:r w:rsidRPr="00AF63EC">
        <w:rPr>
          <w:rFonts w:ascii="Times New Roman" w:hAnsi="Times New Roman" w:cs="Times New Roman"/>
          <w:sz w:val="28"/>
          <w:szCs w:val="28"/>
        </w:rPr>
        <w:t xml:space="preserve">С набивными мячами (вес от 1 до 2 кг): сгибание и разгибание рук, круговые движения руками, сочетание движений руками с движением туловища, броски вверх и ловля с поворотом и приседанием, перебрасывание мяча по кругу и вдвоем из различных исходных положений (стоя, сидя, лежа), переноска мяча, броски ногами, эстафеты и игры с мячом. </w:t>
      </w:r>
      <w:proofErr w:type="gramEnd"/>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sz w:val="28"/>
          <w:szCs w:val="28"/>
        </w:rPr>
      </w:pPr>
      <w:r w:rsidRPr="00AF63EC">
        <w:rPr>
          <w:rFonts w:ascii="Times New Roman" w:hAnsi="Times New Roman" w:cs="Times New Roman"/>
          <w:sz w:val="28"/>
          <w:szCs w:val="28"/>
        </w:rPr>
        <w:t xml:space="preserve">3. Дыхательная гимнастика </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sz w:val="28"/>
          <w:szCs w:val="28"/>
        </w:rPr>
      </w:pPr>
      <w:r w:rsidRPr="00AF63EC">
        <w:rPr>
          <w:rFonts w:ascii="Times New Roman" w:hAnsi="Times New Roman" w:cs="Times New Roman"/>
          <w:sz w:val="28"/>
          <w:szCs w:val="28"/>
        </w:rPr>
        <w:t xml:space="preserve">1-ое упражнение. В движении шагом выполняется полный, глубокий вдох на протяжении 4-х шагов, руки свободно опущены вниз. После произвольного полного вдоха и короткого отдыха (3-5 шагов) упражнение повторяется. В том же порядке вдох выполняется дважды на 6, 8, 10 и 12 шагов. Постепенно от занятия к занятию продолжительность вдоха увеличивается. Через некоторое время спортсмен довольно легко выполняет серии вдохов на 8,12, 16, 20 и более шагов. </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sz w:val="28"/>
          <w:szCs w:val="28"/>
        </w:rPr>
      </w:pPr>
      <w:r w:rsidRPr="00AF63EC">
        <w:rPr>
          <w:rFonts w:ascii="Times New Roman" w:hAnsi="Times New Roman" w:cs="Times New Roman"/>
          <w:sz w:val="28"/>
          <w:szCs w:val="28"/>
        </w:rPr>
        <w:t xml:space="preserve">2-ое упражнение. В движении шагом выполняется полный глубокий вдох на протяжении 4 шагов. Последующий полный выдох выполняется дважды на 6, 8, 10 и 12 шагов. Через несколько занятий продолжительность выдоха доводиться до 16 шагов. Выдох должен быть непрерывным и максимально полным. В конце выдоха плечи опущены, голова наклонена вперед. </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sz w:val="28"/>
          <w:szCs w:val="28"/>
        </w:rPr>
      </w:pPr>
      <w:r w:rsidRPr="00AF63EC">
        <w:rPr>
          <w:rFonts w:ascii="Times New Roman" w:hAnsi="Times New Roman" w:cs="Times New Roman"/>
          <w:sz w:val="28"/>
          <w:szCs w:val="28"/>
        </w:rPr>
        <w:t xml:space="preserve">3-е упражнение. Стоя, вытянув руки вверх, прогнуться, сделать полный глубокий вдох. Руки опустить резко вниз, сделать дополнительный короткий вдох. В этом упражнении спортсмен должен почувствовать, что при опускании рук </w:t>
      </w:r>
      <w:proofErr w:type="gramStart"/>
      <w:r w:rsidRPr="00AF63EC">
        <w:rPr>
          <w:rFonts w:ascii="Times New Roman" w:hAnsi="Times New Roman" w:cs="Times New Roman"/>
          <w:sz w:val="28"/>
          <w:szCs w:val="28"/>
        </w:rPr>
        <w:t>создались дополнительные условия для вдоха и это позволило</w:t>
      </w:r>
      <w:proofErr w:type="gramEnd"/>
      <w:r w:rsidRPr="00AF63EC">
        <w:rPr>
          <w:rFonts w:ascii="Times New Roman" w:hAnsi="Times New Roman" w:cs="Times New Roman"/>
          <w:sz w:val="28"/>
          <w:szCs w:val="28"/>
        </w:rPr>
        <w:t xml:space="preserve"> вдохнуть дополнительную порцию воздуха. Упражнение выполняется 6-8 раз. </w:t>
      </w:r>
    </w:p>
    <w:p w:rsidR="00AF63EC" w:rsidRPr="00AF63EC" w:rsidRDefault="00AF63EC" w:rsidP="00AF63EC">
      <w:pPr>
        <w:autoSpaceDE w:val="0"/>
        <w:autoSpaceDN w:val="0"/>
        <w:adjustRightInd w:val="0"/>
        <w:spacing w:after="0" w:line="240" w:lineRule="auto"/>
        <w:ind w:firstLine="708"/>
        <w:jc w:val="both"/>
        <w:rPr>
          <w:rFonts w:ascii="Times New Roman" w:hAnsi="Times New Roman" w:cs="Times New Roman"/>
          <w:sz w:val="28"/>
          <w:szCs w:val="28"/>
        </w:rPr>
      </w:pPr>
      <w:r w:rsidRPr="00AF63EC">
        <w:rPr>
          <w:rFonts w:ascii="Times New Roman" w:hAnsi="Times New Roman" w:cs="Times New Roman"/>
          <w:sz w:val="28"/>
          <w:szCs w:val="28"/>
        </w:rPr>
        <w:t xml:space="preserve">4-е упражнение. </w:t>
      </w:r>
      <w:proofErr w:type="gramStart"/>
      <w:r w:rsidRPr="00AF63EC">
        <w:rPr>
          <w:rFonts w:ascii="Times New Roman" w:hAnsi="Times New Roman" w:cs="Times New Roman"/>
          <w:sz w:val="28"/>
          <w:szCs w:val="28"/>
        </w:rPr>
        <w:t>Выполняется в движении или на стоя на месте.</w:t>
      </w:r>
      <w:proofErr w:type="gramEnd"/>
      <w:r w:rsidRPr="00AF63EC">
        <w:rPr>
          <w:rFonts w:ascii="Times New Roman" w:hAnsi="Times New Roman" w:cs="Times New Roman"/>
          <w:sz w:val="28"/>
          <w:szCs w:val="28"/>
        </w:rPr>
        <w:t xml:space="preserve"> Исходное положение: руки опущены вдоль туловища, мышцы плечевого пояса расслаблены, голова слегка наклонена вперед. Спортсмен делает максимально глубокий вдох, затем поднимаясь на носки, поднимая руки через стороны вверх и слегка прогибаясь, продолжает вдох. Спокойно выдыхает. Упражнение повторяется 6-8 раз. </w:t>
      </w:r>
    </w:p>
    <w:p w:rsidR="00AF63EC" w:rsidRDefault="00AF63EC" w:rsidP="00AF63EC">
      <w:pPr>
        <w:autoSpaceDE w:val="0"/>
        <w:autoSpaceDN w:val="0"/>
        <w:adjustRightInd w:val="0"/>
        <w:spacing w:after="0" w:line="240" w:lineRule="auto"/>
        <w:ind w:firstLine="708"/>
        <w:jc w:val="both"/>
        <w:rPr>
          <w:rFonts w:ascii="Times New Roman" w:hAnsi="Times New Roman" w:cs="Times New Roman"/>
          <w:sz w:val="28"/>
          <w:szCs w:val="28"/>
        </w:rPr>
      </w:pPr>
      <w:r w:rsidRPr="00AF63EC">
        <w:rPr>
          <w:rFonts w:ascii="Times New Roman" w:hAnsi="Times New Roman" w:cs="Times New Roman"/>
          <w:sz w:val="28"/>
          <w:szCs w:val="28"/>
        </w:rPr>
        <w:t xml:space="preserve">Эффективность дыхательных упражнений очень велика, даже если им уделять в день по 5-6 минут. Улучшение в системе дыхания наступает уже через несколько занятий. Дыхание становится более глубоким и более редким. Жизненная емкость легких часто уже за 2-3 месяца систематических занятий увеличивается на 400-600 </w:t>
      </w:r>
      <w:proofErr w:type="spellStart"/>
      <w:r w:rsidRPr="00AF63EC">
        <w:rPr>
          <w:rFonts w:ascii="Times New Roman" w:hAnsi="Times New Roman" w:cs="Times New Roman"/>
          <w:sz w:val="28"/>
          <w:szCs w:val="28"/>
        </w:rPr>
        <w:t>куб.см</w:t>
      </w:r>
      <w:proofErr w:type="spellEnd"/>
      <w:r w:rsidRPr="00AF63EC">
        <w:rPr>
          <w:rFonts w:ascii="Times New Roman" w:hAnsi="Times New Roman" w:cs="Times New Roman"/>
          <w:sz w:val="28"/>
          <w:szCs w:val="28"/>
        </w:rPr>
        <w:t xml:space="preserve">. Упражнения рекомендуется выполнять на </w:t>
      </w:r>
      <w:r w:rsidRPr="00AF63EC">
        <w:rPr>
          <w:rFonts w:ascii="Times New Roman" w:hAnsi="Times New Roman" w:cs="Times New Roman"/>
          <w:sz w:val="28"/>
          <w:szCs w:val="28"/>
        </w:rPr>
        <w:lastRenderedPageBreak/>
        <w:t>свежем воздухе. Дыхательную гимнастику рекомендуется сочетать с гигиеническими процедурами и закаливанием.</w:t>
      </w:r>
    </w:p>
    <w:p w:rsidR="00AF63EC" w:rsidRDefault="00AF63EC" w:rsidP="00AF63EC">
      <w:pPr>
        <w:autoSpaceDE w:val="0"/>
        <w:autoSpaceDN w:val="0"/>
        <w:adjustRightInd w:val="0"/>
        <w:spacing w:after="0" w:line="240" w:lineRule="auto"/>
        <w:ind w:firstLine="708"/>
        <w:jc w:val="both"/>
        <w:rPr>
          <w:rFonts w:ascii="Times New Roman" w:hAnsi="Times New Roman" w:cs="Times New Roman"/>
          <w:sz w:val="28"/>
          <w:szCs w:val="28"/>
        </w:rPr>
      </w:pPr>
    </w:p>
    <w:p w:rsidR="00AF63EC" w:rsidRPr="00AF63EC" w:rsidRDefault="00AF63EC" w:rsidP="00AF63EC">
      <w:pPr>
        <w:autoSpaceDE w:val="0"/>
        <w:autoSpaceDN w:val="0"/>
        <w:adjustRightInd w:val="0"/>
        <w:spacing w:after="0" w:line="240" w:lineRule="auto"/>
        <w:rPr>
          <w:rFonts w:ascii="Times New Roman" w:hAnsi="Times New Roman" w:cs="Times New Roman"/>
          <w:color w:val="000000"/>
          <w:sz w:val="24"/>
          <w:szCs w:val="24"/>
        </w:rPr>
      </w:pPr>
    </w:p>
    <w:p w:rsidR="00AF63EC" w:rsidRDefault="00AF63EC" w:rsidP="00455C3F">
      <w:pPr>
        <w:autoSpaceDE w:val="0"/>
        <w:autoSpaceDN w:val="0"/>
        <w:adjustRightInd w:val="0"/>
        <w:spacing w:after="0" w:line="240" w:lineRule="auto"/>
        <w:jc w:val="center"/>
        <w:rPr>
          <w:rFonts w:ascii="Times New Roman" w:hAnsi="Times New Roman" w:cs="Times New Roman"/>
          <w:b/>
          <w:bCs/>
          <w:color w:val="000000"/>
          <w:sz w:val="28"/>
          <w:szCs w:val="28"/>
        </w:rPr>
      </w:pPr>
      <w:r w:rsidRPr="00AF63EC">
        <w:rPr>
          <w:rFonts w:ascii="Times New Roman" w:hAnsi="Times New Roman" w:cs="Times New Roman"/>
          <w:color w:val="000000"/>
          <w:sz w:val="30"/>
          <w:szCs w:val="30"/>
        </w:rPr>
        <w:t xml:space="preserve">4. </w:t>
      </w:r>
      <w:r w:rsidRPr="00AF63EC">
        <w:rPr>
          <w:rFonts w:ascii="Times New Roman" w:hAnsi="Times New Roman" w:cs="Times New Roman"/>
          <w:b/>
          <w:bCs/>
          <w:color w:val="000000"/>
          <w:sz w:val="28"/>
          <w:szCs w:val="28"/>
        </w:rPr>
        <w:t>СИСТЕМА КОНТРОЛЯ И ЗАЧЕТНЫЕ ТРЕБОВАНИЯ</w:t>
      </w:r>
    </w:p>
    <w:p w:rsidR="00455C3F" w:rsidRPr="00AF63EC" w:rsidRDefault="00455C3F" w:rsidP="00455C3F">
      <w:pPr>
        <w:autoSpaceDE w:val="0"/>
        <w:autoSpaceDN w:val="0"/>
        <w:adjustRightInd w:val="0"/>
        <w:spacing w:after="0" w:line="240" w:lineRule="auto"/>
        <w:jc w:val="center"/>
        <w:rPr>
          <w:rFonts w:ascii="Times New Roman" w:hAnsi="Times New Roman" w:cs="Times New Roman"/>
          <w:color w:val="000000"/>
          <w:sz w:val="28"/>
          <w:szCs w:val="28"/>
        </w:rPr>
      </w:pP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b/>
          <w:bCs/>
          <w:color w:val="000000"/>
          <w:sz w:val="28"/>
          <w:szCs w:val="28"/>
        </w:rPr>
        <w:t xml:space="preserve">Требования к результатам реализации Программы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b/>
          <w:bCs/>
          <w:color w:val="000000"/>
          <w:sz w:val="28"/>
          <w:szCs w:val="28"/>
        </w:rPr>
        <w:t xml:space="preserve">спортивной подготовки на каждом из этапов спортивной подготовки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Результатом реализации Программы является: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b/>
          <w:bCs/>
          <w:i/>
          <w:iCs/>
          <w:color w:val="000000"/>
          <w:sz w:val="28"/>
          <w:szCs w:val="28"/>
        </w:rPr>
        <w:t xml:space="preserve">На этапе начальной подготовки: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 формирование устойчивого интереса к занятиям спортом;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 формирование широкого круга двигательных умений и навыков;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 освоение основ техники по виду спорта шахматы;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 всестороннее гармоничное развитие физических качеств;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 укрепление здоровья спортсменов; </w:t>
      </w:r>
    </w:p>
    <w:p w:rsid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 отбор перспективных юных спортсменов для дальнейших занятий по виду спорта шахматы. </w:t>
      </w:r>
    </w:p>
    <w:p w:rsidR="00C47AC7" w:rsidRPr="006D66CD" w:rsidRDefault="00C47AC7" w:rsidP="00C47AC7">
      <w:pPr>
        <w:pStyle w:val="ConsPlusNormal"/>
        <w:jc w:val="right"/>
        <w:outlineLvl w:val="1"/>
        <w:rPr>
          <w:rFonts w:ascii="Times New Roman" w:hAnsi="Times New Roman" w:cs="Times New Roman"/>
          <w:sz w:val="22"/>
          <w:szCs w:val="22"/>
        </w:rPr>
      </w:pPr>
      <w:r w:rsidRPr="006D66CD">
        <w:rPr>
          <w:rFonts w:ascii="Times New Roman" w:hAnsi="Times New Roman" w:cs="Times New Roman"/>
          <w:sz w:val="22"/>
          <w:szCs w:val="22"/>
        </w:rPr>
        <w:t>Приложение N 5</w:t>
      </w:r>
    </w:p>
    <w:p w:rsidR="00C47AC7" w:rsidRPr="006D66CD" w:rsidRDefault="00C47AC7" w:rsidP="00C47AC7">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к Федеральному стандарту</w:t>
      </w:r>
    </w:p>
    <w:p w:rsidR="00C47AC7" w:rsidRPr="006D66CD" w:rsidRDefault="00C47AC7" w:rsidP="00C47AC7">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спортивной подготовки</w:t>
      </w:r>
    </w:p>
    <w:p w:rsidR="00C47AC7" w:rsidRPr="006D66CD" w:rsidRDefault="00C47AC7" w:rsidP="00C47AC7">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по виду спорта шахматы</w:t>
      </w:r>
    </w:p>
    <w:p w:rsidR="00C47AC7" w:rsidRPr="006D66CD" w:rsidRDefault="00C47AC7" w:rsidP="00C47AC7">
      <w:pPr>
        <w:pStyle w:val="ConsPlusNormal"/>
        <w:jc w:val="both"/>
        <w:rPr>
          <w:rFonts w:ascii="Times New Roman" w:hAnsi="Times New Roman" w:cs="Times New Roman"/>
          <w:sz w:val="22"/>
          <w:szCs w:val="22"/>
        </w:rPr>
      </w:pPr>
    </w:p>
    <w:p w:rsidR="00C47AC7" w:rsidRPr="006D66CD" w:rsidRDefault="00C47AC7" w:rsidP="00C47AC7">
      <w:pPr>
        <w:pStyle w:val="ConsPlusNormal"/>
        <w:jc w:val="center"/>
        <w:rPr>
          <w:rFonts w:ascii="Times New Roman" w:hAnsi="Times New Roman" w:cs="Times New Roman"/>
          <w:b/>
          <w:sz w:val="22"/>
          <w:szCs w:val="22"/>
        </w:rPr>
      </w:pPr>
      <w:bookmarkStart w:id="6" w:name="Par379"/>
      <w:bookmarkEnd w:id="6"/>
      <w:r w:rsidRPr="006D66CD">
        <w:rPr>
          <w:rFonts w:ascii="Times New Roman" w:hAnsi="Times New Roman" w:cs="Times New Roman"/>
          <w:b/>
          <w:sz w:val="22"/>
          <w:szCs w:val="22"/>
        </w:rPr>
        <w:t>НОРМАТИВЫ</w:t>
      </w:r>
    </w:p>
    <w:p w:rsidR="00C47AC7" w:rsidRPr="006D66CD" w:rsidRDefault="00C47AC7" w:rsidP="00C47AC7">
      <w:pPr>
        <w:pStyle w:val="ConsPlusNormal"/>
        <w:jc w:val="center"/>
        <w:rPr>
          <w:rFonts w:ascii="Times New Roman" w:hAnsi="Times New Roman" w:cs="Times New Roman"/>
          <w:b/>
          <w:sz w:val="22"/>
          <w:szCs w:val="22"/>
        </w:rPr>
      </w:pPr>
      <w:r w:rsidRPr="006D66CD">
        <w:rPr>
          <w:rFonts w:ascii="Times New Roman" w:hAnsi="Times New Roman" w:cs="Times New Roman"/>
          <w:b/>
          <w:sz w:val="22"/>
          <w:szCs w:val="22"/>
        </w:rPr>
        <w:t>ОБЩЕЙ ФИЗИЧЕСКОЙ И СПЕЦИАЛЬНОЙ ФИЗИЧЕСКОЙ ПОДГОТОВКИ</w:t>
      </w:r>
    </w:p>
    <w:p w:rsidR="00C47AC7" w:rsidRPr="006D66CD" w:rsidRDefault="00C47AC7" w:rsidP="00C47AC7">
      <w:pPr>
        <w:pStyle w:val="ConsPlusNormal"/>
        <w:jc w:val="center"/>
        <w:rPr>
          <w:rFonts w:ascii="Times New Roman" w:hAnsi="Times New Roman" w:cs="Times New Roman"/>
          <w:b/>
          <w:sz w:val="22"/>
          <w:szCs w:val="22"/>
        </w:rPr>
      </w:pPr>
      <w:r w:rsidRPr="006D66CD">
        <w:rPr>
          <w:rFonts w:ascii="Times New Roman" w:hAnsi="Times New Roman" w:cs="Times New Roman"/>
          <w:b/>
          <w:sz w:val="22"/>
          <w:szCs w:val="22"/>
        </w:rPr>
        <w:t>ДЛЯ ЗАЧИСЛЕНИЯ В ГРУППЫ НА ЭТАПЕ НАЧАЛЬНОЙ ПОДГОТОВКИ</w:t>
      </w:r>
    </w:p>
    <w:p w:rsidR="00C47AC7" w:rsidRPr="006D66CD" w:rsidRDefault="00C47AC7" w:rsidP="00C47AC7">
      <w:pPr>
        <w:pStyle w:val="ConsPlusNormal"/>
        <w:jc w:val="both"/>
        <w:rPr>
          <w:rFonts w:ascii="Times New Roman" w:hAnsi="Times New Roman" w:cs="Times New Roman"/>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381"/>
        <w:gridCol w:w="3621"/>
        <w:gridCol w:w="3621"/>
      </w:tblGrid>
      <w:tr w:rsidR="00C47AC7" w:rsidRPr="006D66CD" w:rsidTr="00EB3D12">
        <w:tc>
          <w:tcPr>
            <w:tcW w:w="2381" w:type="dxa"/>
            <w:vMerge w:val="restart"/>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Развиваемое физическое качество</w:t>
            </w:r>
          </w:p>
        </w:tc>
        <w:tc>
          <w:tcPr>
            <w:tcW w:w="7242" w:type="dxa"/>
            <w:gridSpan w:val="2"/>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Контрольные упражнения (тесты)</w:t>
            </w:r>
          </w:p>
        </w:tc>
      </w:tr>
      <w:tr w:rsidR="00C47AC7" w:rsidRPr="006D66CD" w:rsidTr="00EB3D12">
        <w:tc>
          <w:tcPr>
            <w:tcW w:w="2381" w:type="dxa"/>
            <w:vMerge/>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both"/>
              <w:rPr>
                <w:rFonts w:ascii="Times New Roman" w:hAnsi="Times New Roman" w:cs="Times New Roman"/>
                <w:sz w:val="22"/>
                <w:szCs w:val="22"/>
              </w:rPr>
            </w:pPr>
          </w:p>
        </w:tc>
        <w:tc>
          <w:tcPr>
            <w:tcW w:w="3621" w:type="dxa"/>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Юноши</w:t>
            </w:r>
          </w:p>
        </w:tc>
        <w:tc>
          <w:tcPr>
            <w:tcW w:w="3621" w:type="dxa"/>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Девушки</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Скоростные качества</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Бег на 30 м</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более 6,9 с)</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Бег на 30 м</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более 7,2 с)</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Скоростно-силовые качества</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Прыжок в длину с места</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115 см)</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Прыжок в длину с места</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110 см)</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Выносливость</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Приседание без остановки</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6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Приседание без остановки</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6 раз)</w:t>
            </w:r>
          </w:p>
        </w:tc>
      </w:tr>
      <w:tr w:rsidR="00C47AC7" w:rsidRPr="006D66CD" w:rsidTr="00EB3D12">
        <w:tc>
          <w:tcPr>
            <w:tcW w:w="2381" w:type="dxa"/>
            <w:vMerge w:val="restart"/>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Сила</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Сгибание и разгибание рук в упоре лежа на полу</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7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Сгибание и разгибание рук в упоре лежа на полу</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4 раз)</w:t>
            </w:r>
          </w:p>
        </w:tc>
      </w:tr>
      <w:tr w:rsidR="00C47AC7" w:rsidRPr="006D66CD" w:rsidTr="00EB3D12">
        <w:tc>
          <w:tcPr>
            <w:tcW w:w="2381" w:type="dxa"/>
            <w:vMerge/>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both"/>
              <w:rPr>
                <w:rFonts w:ascii="Times New Roman" w:hAnsi="Times New Roman" w:cs="Times New Roman"/>
                <w:sz w:val="22"/>
                <w:szCs w:val="22"/>
              </w:rPr>
            </w:pP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Подъем </w:t>
            </w:r>
            <w:proofErr w:type="gramStart"/>
            <w:r w:rsidRPr="006D66CD">
              <w:rPr>
                <w:rFonts w:ascii="Times New Roman" w:hAnsi="Times New Roman" w:cs="Times New Roman"/>
                <w:sz w:val="22"/>
                <w:szCs w:val="22"/>
              </w:rPr>
              <w:t>туловища</w:t>
            </w:r>
            <w:proofErr w:type="gramEnd"/>
            <w:r w:rsidRPr="006D66CD">
              <w:rPr>
                <w:rFonts w:ascii="Times New Roman" w:hAnsi="Times New Roman" w:cs="Times New Roman"/>
                <w:sz w:val="22"/>
                <w:szCs w:val="22"/>
              </w:rPr>
              <w:t xml:space="preserve"> лежа на спине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8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Подъем </w:t>
            </w:r>
            <w:proofErr w:type="gramStart"/>
            <w:r w:rsidRPr="006D66CD">
              <w:rPr>
                <w:rFonts w:ascii="Times New Roman" w:hAnsi="Times New Roman" w:cs="Times New Roman"/>
                <w:sz w:val="22"/>
                <w:szCs w:val="22"/>
              </w:rPr>
              <w:t>туловища</w:t>
            </w:r>
            <w:proofErr w:type="gramEnd"/>
            <w:r w:rsidRPr="006D66CD">
              <w:rPr>
                <w:rFonts w:ascii="Times New Roman" w:hAnsi="Times New Roman" w:cs="Times New Roman"/>
                <w:sz w:val="22"/>
                <w:szCs w:val="22"/>
              </w:rPr>
              <w:t xml:space="preserve"> лежа на спине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5 раз)</w:t>
            </w:r>
          </w:p>
        </w:tc>
      </w:tr>
      <w:tr w:rsidR="00C47AC7" w:rsidRPr="006D66CD" w:rsidTr="00EB3D12">
        <w:tc>
          <w:tcPr>
            <w:tcW w:w="2381" w:type="dxa"/>
            <w:vMerge/>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both"/>
              <w:rPr>
                <w:rFonts w:ascii="Times New Roman" w:hAnsi="Times New Roman" w:cs="Times New Roman"/>
                <w:sz w:val="22"/>
                <w:szCs w:val="22"/>
              </w:rPr>
            </w:pP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Подтягивание из виса на перекладине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2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Подтягивание из виса на низкой перекладине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4 раз)</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Координация</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Челночный бег 3 x 10 м</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более 10,4 с)</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Челночный бег 3 x 10 м</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более 10,9 с)</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Гибкость</w:t>
            </w:r>
          </w:p>
        </w:tc>
        <w:tc>
          <w:tcPr>
            <w:tcW w:w="7242" w:type="dxa"/>
            <w:gridSpan w:val="2"/>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Наклон вперед из </w:t>
            </w:r>
            <w:proofErr w:type="gramStart"/>
            <w:r w:rsidRPr="006D66CD">
              <w:rPr>
                <w:rFonts w:ascii="Times New Roman" w:hAnsi="Times New Roman" w:cs="Times New Roman"/>
                <w:sz w:val="22"/>
                <w:szCs w:val="22"/>
              </w:rPr>
              <w:t>положения</w:t>
            </w:r>
            <w:proofErr w:type="gramEnd"/>
            <w:r w:rsidRPr="006D66CD">
              <w:rPr>
                <w:rFonts w:ascii="Times New Roman" w:hAnsi="Times New Roman" w:cs="Times New Roman"/>
                <w:sz w:val="22"/>
                <w:szCs w:val="22"/>
              </w:rPr>
              <w:t xml:space="preserve"> стоя с выпрямленными ногами (пальцами рук коснуться пола)</w:t>
            </w:r>
          </w:p>
        </w:tc>
      </w:tr>
    </w:tbl>
    <w:p w:rsidR="00C47AC7" w:rsidRPr="006D66CD" w:rsidRDefault="00C47AC7" w:rsidP="00C47AC7">
      <w:pPr>
        <w:pStyle w:val="ConsPlusNormal"/>
        <w:jc w:val="both"/>
        <w:rPr>
          <w:rFonts w:ascii="Times New Roman" w:hAnsi="Times New Roman" w:cs="Times New Roman"/>
          <w:sz w:val="22"/>
          <w:szCs w:val="22"/>
        </w:rPr>
      </w:pPr>
    </w:p>
    <w:p w:rsidR="00C47AC7" w:rsidRPr="006D66CD" w:rsidRDefault="00C47AC7" w:rsidP="00C47AC7">
      <w:pPr>
        <w:pStyle w:val="ConsPlusNormal"/>
        <w:jc w:val="both"/>
        <w:rPr>
          <w:rFonts w:ascii="Times New Roman" w:hAnsi="Times New Roman" w:cs="Times New Roman"/>
          <w:sz w:val="22"/>
          <w:szCs w:val="22"/>
        </w:rPr>
      </w:pPr>
    </w:p>
    <w:p w:rsidR="00C47AC7" w:rsidRPr="00AF63EC" w:rsidRDefault="00C47AC7" w:rsidP="00455C3F">
      <w:pPr>
        <w:autoSpaceDE w:val="0"/>
        <w:autoSpaceDN w:val="0"/>
        <w:adjustRightInd w:val="0"/>
        <w:spacing w:after="0" w:line="240" w:lineRule="auto"/>
        <w:jc w:val="both"/>
        <w:rPr>
          <w:rFonts w:ascii="Times New Roman" w:hAnsi="Times New Roman" w:cs="Times New Roman"/>
          <w:color w:val="000000"/>
          <w:sz w:val="28"/>
          <w:szCs w:val="28"/>
        </w:rPr>
      </w:pP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b/>
          <w:bCs/>
          <w:i/>
          <w:iCs/>
          <w:color w:val="000000"/>
          <w:sz w:val="28"/>
          <w:szCs w:val="28"/>
        </w:rPr>
        <w:t xml:space="preserve">На тренировочном этапе </w:t>
      </w:r>
      <w:r w:rsidRPr="00AF63EC">
        <w:rPr>
          <w:rFonts w:ascii="Times New Roman" w:hAnsi="Times New Roman" w:cs="Times New Roman"/>
          <w:color w:val="000000"/>
          <w:sz w:val="28"/>
          <w:szCs w:val="28"/>
        </w:rPr>
        <w:t xml:space="preserve">(этапе спортивной специализации):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 повышение уровня общей и специальной физической, технической, тактической и психологической подготовки;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 приобретение опыта и стабильность выступления на официальных спортивных соревнованиях по виду спорта шахматы;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 формирование спортивной мотивации; </w:t>
      </w:r>
    </w:p>
    <w:p w:rsid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 укрепление здоровья спортсменов. </w:t>
      </w:r>
    </w:p>
    <w:p w:rsidR="00C47AC7" w:rsidRDefault="00C47AC7" w:rsidP="00455C3F">
      <w:pPr>
        <w:autoSpaceDE w:val="0"/>
        <w:autoSpaceDN w:val="0"/>
        <w:adjustRightInd w:val="0"/>
        <w:spacing w:after="0" w:line="240" w:lineRule="auto"/>
        <w:jc w:val="both"/>
        <w:rPr>
          <w:rFonts w:ascii="Times New Roman" w:hAnsi="Times New Roman" w:cs="Times New Roman"/>
          <w:color w:val="000000"/>
          <w:sz w:val="28"/>
          <w:szCs w:val="28"/>
        </w:rPr>
      </w:pPr>
    </w:p>
    <w:p w:rsidR="00C47AC7" w:rsidRPr="006D66CD" w:rsidRDefault="00C47AC7" w:rsidP="00C47AC7">
      <w:pPr>
        <w:pStyle w:val="ConsPlusNormal"/>
        <w:jc w:val="right"/>
        <w:outlineLvl w:val="1"/>
        <w:rPr>
          <w:rFonts w:ascii="Times New Roman" w:hAnsi="Times New Roman" w:cs="Times New Roman"/>
          <w:sz w:val="22"/>
          <w:szCs w:val="22"/>
        </w:rPr>
      </w:pPr>
      <w:r w:rsidRPr="006D66CD">
        <w:rPr>
          <w:rFonts w:ascii="Times New Roman" w:hAnsi="Times New Roman" w:cs="Times New Roman"/>
          <w:sz w:val="22"/>
          <w:szCs w:val="22"/>
        </w:rPr>
        <w:t>Приложение N 6</w:t>
      </w:r>
    </w:p>
    <w:p w:rsidR="00C47AC7" w:rsidRPr="006D66CD" w:rsidRDefault="00C47AC7" w:rsidP="00C47AC7">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к Федеральному стандарту</w:t>
      </w:r>
    </w:p>
    <w:p w:rsidR="00C47AC7" w:rsidRPr="006D66CD" w:rsidRDefault="00C47AC7" w:rsidP="00C47AC7">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спортивной подготовки</w:t>
      </w:r>
    </w:p>
    <w:p w:rsidR="00C47AC7" w:rsidRPr="006D66CD" w:rsidRDefault="00C47AC7" w:rsidP="00C47AC7">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по виду спорта шахматы</w:t>
      </w:r>
    </w:p>
    <w:p w:rsidR="00C47AC7" w:rsidRPr="006D66CD" w:rsidRDefault="00C47AC7" w:rsidP="00C47AC7">
      <w:pPr>
        <w:pStyle w:val="ConsPlusNormal"/>
        <w:jc w:val="both"/>
        <w:rPr>
          <w:rFonts w:ascii="Times New Roman" w:hAnsi="Times New Roman" w:cs="Times New Roman"/>
          <w:sz w:val="22"/>
          <w:szCs w:val="22"/>
        </w:rPr>
      </w:pPr>
    </w:p>
    <w:p w:rsidR="00C47AC7" w:rsidRPr="006D66CD" w:rsidRDefault="00C47AC7" w:rsidP="00C47AC7">
      <w:pPr>
        <w:pStyle w:val="ConsPlusNormal"/>
        <w:jc w:val="center"/>
        <w:rPr>
          <w:rFonts w:ascii="Times New Roman" w:hAnsi="Times New Roman" w:cs="Times New Roman"/>
          <w:b/>
          <w:sz w:val="22"/>
          <w:szCs w:val="22"/>
        </w:rPr>
      </w:pPr>
      <w:bookmarkStart w:id="7" w:name="Par432"/>
      <w:bookmarkEnd w:id="7"/>
      <w:r w:rsidRPr="006D66CD">
        <w:rPr>
          <w:rFonts w:ascii="Times New Roman" w:hAnsi="Times New Roman" w:cs="Times New Roman"/>
          <w:b/>
          <w:sz w:val="22"/>
          <w:szCs w:val="22"/>
        </w:rPr>
        <w:t>НОРМАТИВЫ</w:t>
      </w:r>
    </w:p>
    <w:p w:rsidR="00C47AC7" w:rsidRPr="006D66CD" w:rsidRDefault="00C47AC7" w:rsidP="00C47AC7">
      <w:pPr>
        <w:pStyle w:val="ConsPlusNormal"/>
        <w:jc w:val="center"/>
        <w:rPr>
          <w:rFonts w:ascii="Times New Roman" w:hAnsi="Times New Roman" w:cs="Times New Roman"/>
          <w:b/>
          <w:sz w:val="22"/>
          <w:szCs w:val="22"/>
        </w:rPr>
      </w:pPr>
      <w:r w:rsidRPr="006D66CD">
        <w:rPr>
          <w:rFonts w:ascii="Times New Roman" w:hAnsi="Times New Roman" w:cs="Times New Roman"/>
          <w:b/>
          <w:sz w:val="22"/>
          <w:szCs w:val="22"/>
        </w:rPr>
        <w:t>ОБЩЕЙ ФИЗИЧЕСКОЙ И СПЕЦИАЛЬНОЙ ФИЗИЧЕСКОЙ ПОДГОТОВКИ</w:t>
      </w:r>
    </w:p>
    <w:p w:rsidR="00C47AC7" w:rsidRPr="006D66CD" w:rsidRDefault="00C47AC7" w:rsidP="00C47AC7">
      <w:pPr>
        <w:pStyle w:val="ConsPlusNormal"/>
        <w:jc w:val="center"/>
        <w:rPr>
          <w:rFonts w:ascii="Times New Roman" w:hAnsi="Times New Roman" w:cs="Times New Roman"/>
          <w:b/>
          <w:sz w:val="22"/>
          <w:szCs w:val="22"/>
        </w:rPr>
      </w:pPr>
      <w:r w:rsidRPr="006D66CD">
        <w:rPr>
          <w:rFonts w:ascii="Times New Roman" w:hAnsi="Times New Roman" w:cs="Times New Roman"/>
          <w:b/>
          <w:sz w:val="22"/>
          <w:szCs w:val="22"/>
        </w:rPr>
        <w:t>ДЛЯ ЗАЧИСЛЕНИЯ В ГРУППЫ НА ТРЕНИРОВОЧНОМ ЭТАПЕ</w:t>
      </w:r>
    </w:p>
    <w:p w:rsidR="00C47AC7" w:rsidRPr="006D66CD" w:rsidRDefault="00C47AC7" w:rsidP="00C47AC7">
      <w:pPr>
        <w:pStyle w:val="ConsPlusNormal"/>
        <w:jc w:val="center"/>
        <w:rPr>
          <w:rFonts w:ascii="Times New Roman" w:hAnsi="Times New Roman" w:cs="Times New Roman"/>
          <w:b/>
          <w:sz w:val="22"/>
          <w:szCs w:val="22"/>
        </w:rPr>
      </w:pPr>
      <w:r w:rsidRPr="006D66CD">
        <w:rPr>
          <w:rFonts w:ascii="Times New Roman" w:hAnsi="Times New Roman" w:cs="Times New Roman"/>
          <w:b/>
          <w:sz w:val="22"/>
          <w:szCs w:val="22"/>
        </w:rPr>
        <w:t>(</w:t>
      </w:r>
      <w:proofErr w:type="gramStart"/>
      <w:r w:rsidRPr="006D66CD">
        <w:rPr>
          <w:rFonts w:ascii="Times New Roman" w:hAnsi="Times New Roman" w:cs="Times New Roman"/>
          <w:b/>
          <w:sz w:val="22"/>
          <w:szCs w:val="22"/>
        </w:rPr>
        <w:t>ЭТАПЕ</w:t>
      </w:r>
      <w:proofErr w:type="gramEnd"/>
      <w:r w:rsidRPr="006D66CD">
        <w:rPr>
          <w:rFonts w:ascii="Times New Roman" w:hAnsi="Times New Roman" w:cs="Times New Roman"/>
          <w:b/>
          <w:sz w:val="22"/>
          <w:szCs w:val="22"/>
        </w:rPr>
        <w:t xml:space="preserve"> СПОРТИВНОЙ СПЕЦИАЛИЗАЦИИ)</w:t>
      </w:r>
    </w:p>
    <w:p w:rsidR="00C47AC7" w:rsidRPr="006D66CD" w:rsidRDefault="00C47AC7" w:rsidP="00C47AC7">
      <w:pPr>
        <w:pStyle w:val="ConsPlusNormal"/>
        <w:jc w:val="both"/>
        <w:rPr>
          <w:rFonts w:ascii="Times New Roman" w:hAnsi="Times New Roman" w:cs="Times New Roman"/>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381"/>
        <w:gridCol w:w="3621"/>
        <w:gridCol w:w="3621"/>
      </w:tblGrid>
      <w:tr w:rsidR="00C47AC7" w:rsidRPr="006D66CD" w:rsidTr="00EB3D12">
        <w:tc>
          <w:tcPr>
            <w:tcW w:w="2381" w:type="dxa"/>
            <w:vMerge w:val="restart"/>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Развиваемое физическое качество</w:t>
            </w:r>
          </w:p>
        </w:tc>
        <w:tc>
          <w:tcPr>
            <w:tcW w:w="7242" w:type="dxa"/>
            <w:gridSpan w:val="2"/>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Контрольные упражнения (тесты)</w:t>
            </w:r>
          </w:p>
        </w:tc>
      </w:tr>
      <w:tr w:rsidR="00C47AC7" w:rsidRPr="006D66CD" w:rsidTr="00EB3D12">
        <w:tc>
          <w:tcPr>
            <w:tcW w:w="2381" w:type="dxa"/>
            <w:vMerge/>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both"/>
              <w:rPr>
                <w:rFonts w:ascii="Times New Roman" w:hAnsi="Times New Roman" w:cs="Times New Roman"/>
                <w:sz w:val="22"/>
                <w:szCs w:val="22"/>
              </w:rPr>
            </w:pPr>
          </w:p>
        </w:tc>
        <w:tc>
          <w:tcPr>
            <w:tcW w:w="3621" w:type="dxa"/>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Юноши</w:t>
            </w:r>
          </w:p>
        </w:tc>
        <w:tc>
          <w:tcPr>
            <w:tcW w:w="3621" w:type="dxa"/>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Девушки</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Скоростные качества</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Бег на 30 м</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более 6,7 с)</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Бег на 30 м</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более 7 с)</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Скоростно-силовые качества</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Прыжок в длину с места</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120 см)</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Прыжок в длину с места</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115 см)</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Выносливость</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Приседание без остановки</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10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Приседание без остановки</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8 раз)</w:t>
            </w:r>
          </w:p>
        </w:tc>
      </w:tr>
      <w:tr w:rsidR="00C47AC7" w:rsidRPr="006D66CD" w:rsidTr="00EB3D12">
        <w:tc>
          <w:tcPr>
            <w:tcW w:w="2381" w:type="dxa"/>
            <w:vMerge w:val="restart"/>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Сила</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Сгибание и разгибание рук в упоре лежа на полу</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9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Сгибание и разгибание рук в упоре лежа на полу</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5 раз)</w:t>
            </w:r>
          </w:p>
        </w:tc>
      </w:tr>
      <w:tr w:rsidR="00C47AC7" w:rsidRPr="006D66CD" w:rsidTr="00EB3D12">
        <w:tc>
          <w:tcPr>
            <w:tcW w:w="2381" w:type="dxa"/>
            <w:vMerge/>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both"/>
              <w:rPr>
                <w:rFonts w:ascii="Times New Roman" w:hAnsi="Times New Roman" w:cs="Times New Roman"/>
                <w:sz w:val="22"/>
                <w:szCs w:val="22"/>
              </w:rPr>
            </w:pP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Подъем </w:t>
            </w:r>
            <w:proofErr w:type="gramStart"/>
            <w:r w:rsidRPr="006D66CD">
              <w:rPr>
                <w:rFonts w:ascii="Times New Roman" w:hAnsi="Times New Roman" w:cs="Times New Roman"/>
                <w:sz w:val="22"/>
                <w:szCs w:val="22"/>
              </w:rPr>
              <w:t>туловища</w:t>
            </w:r>
            <w:proofErr w:type="gramEnd"/>
            <w:r w:rsidRPr="006D66CD">
              <w:rPr>
                <w:rFonts w:ascii="Times New Roman" w:hAnsi="Times New Roman" w:cs="Times New Roman"/>
                <w:sz w:val="22"/>
                <w:szCs w:val="22"/>
              </w:rPr>
              <w:t xml:space="preserve"> лежа на спине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11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Подъем </w:t>
            </w:r>
            <w:proofErr w:type="gramStart"/>
            <w:r w:rsidRPr="006D66CD">
              <w:rPr>
                <w:rFonts w:ascii="Times New Roman" w:hAnsi="Times New Roman" w:cs="Times New Roman"/>
                <w:sz w:val="22"/>
                <w:szCs w:val="22"/>
              </w:rPr>
              <w:t>туловища</w:t>
            </w:r>
            <w:proofErr w:type="gramEnd"/>
            <w:r w:rsidRPr="006D66CD">
              <w:rPr>
                <w:rFonts w:ascii="Times New Roman" w:hAnsi="Times New Roman" w:cs="Times New Roman"/>
                <w:sz w:val="22"/>
                <w:szCs w:val="22"/>
              </w:rPr>
              <w:t xml:space="preserve"> лежа на спине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8 раз)</w:t>
            </w:r>
          </w:p>
        </w:tc>
      </w:tr>
      <w:tr w:rsidR="00C47AC7" w:rsidRPr="006D66CD" w:rsidTr="00EB3D12">
        <w:tc>
          <w:tcPr>
            <w:tcW w:w="2381" w:type="dxa"/>
            <w:vMerge/>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both"/>
              <w:rPr>
                <w:rFonts w:ascii="Times New Roman" w:hAnsi="Times New Roman" w:cs="Times New Roman"/>
                <w:sz w:val="22"/>
                <w:szCs w:val="22"/>
              </w:rPr>
            </w:pP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Подтягивание из виса на перекладине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4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Подтягивание из виса на низкой перекладине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5 раз)</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Координация</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Челночный бег 3 x 10 м</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более 10,1 с)</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Челночный бег 3 x 10 м</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более 10,7 с)</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Гибкость</w:t>
            </w:r>
          </w:p>
        </w:tc>
        <w:tc>
          <w:tcPr>
            <w:tcW w:w="7242" w:type="dxa"/>
            <w:gridSpan w:val="2"/>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Наклон вперед из </w:t>
            </w:r>
            <w:proofErr w:type="gramStart"/>
            <w:r w:rsidRPr="006D66CD">
              <w:rPr>
                <w:rFonts w:ascii="Times New Roman" w:hAnsi="Times New Roman" w:cs="Times New Roman"/>
                <w:sz w:val="22"/>
                <w:szCs w:val="22"/>
              </w:rPr>
              <w:t>положения</w:t>
            </w:r>
            <w:proofErr w:type="gramEnd"/>
            <w:r w:rsidRPr="006D66CD">
              <w:rPr>
                <w:rFonts w:ascii="Times New Roman" w:hAnsi="Times New Roman" w:cs="Times New Roman"/>
                <w:sz w:val="22"/>
                <w:szCs w:val="22"/>
              </w:rPr>
              <w:t xml:space="preserve"> стоя с выпрямленными ногами, пальцами рук коснуться пола</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2 раз)</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Техническое мастерство</w:t>
            </w:r>
          </w:p>
        </w:tc>
        <w:tc>
          <w:tcPr>
            <w:tcW w:w="7242" w:type="dxa"/>
            <w:gridSpan w:val="2"/>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Обязательная техническая программа</w:t>
            </w:r>
          </w:p>
        </w:tc>
      </w:tr>
    </w:tbl>
    <w:p w:rsidR="00C47AC7" w:rsidRPr="006D66CD" w:rsidRDefault="00C47AC7" w:rsidP="00C47AC7">
      <w:pPr>
        <w:pStyle w:val="ConsPlusNormal"/>
        <w:jc w:val="both"/>
        <w:rPr>
          <w:rFonts w:ascii="Times New Roman" w:hAnsi="Times New Roman" w:cs="Times New Roman"/>
          <w:sz w:val="22"/>
          <w:szCs w:val="22"/>
        </w:rPr>
      </w:pPr>
    </w:p>
    <w:p w:rsidR="00C47AC7" w:rsidRPr="00AF63EC" w:rsidRDefault="00C47AC7" w:rsidP="00455C3F">
      <w:pPr>
        <w:autoSpaceDE w:val="0"/>
        <w:autoSpaceDN w:val="0"/>
        <w:adjustRightInd w:val="0"/>
        <w:spacing w:after="0" w:line="240" w:lineRule="auto"/>
        <w:jc w:val="both"/>
        <w:rPr>
          <w:rFonts w:ascii="Times New Roman" w:hAnsi="Times New Roman" w:cs="Times New Roman"/>
          <w:color w:val="000000"/>
          <w:sz w:val="28"/>
          <w:szCs w:val="28"/>
        </w:rPr>
      </w:pP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b/>
          <w:bCs/>
          <w:i/>
          <w:iCs/>
          <w:color w:val="000000"/>
          <w:sz w:val="28"/>
          <w:szCs w:val="28"/>
        </w:rPr>
        <w:t xml:space="preserve">На этапе совершенствования спортивного мастерства: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 повышение функциональных возможностей организма спортсменов;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lastRenderedPageBreak/>
        <w:t xml:space="preserve">- совершенствование общих и специальных физических качеств, технической, тактической и психологической подготовки;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 стабильность демонстрации высоких спортивных результатов на региональных и всероссийских официальных спортивных соревнованиях;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 поддержание высокого уровня спортивной мотивации; </w:t>
      </w:r>
    </w:p>
    <w:p w:rsid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 сохранение здоровья спортсменов. </w:t>
      </w:r>
    </w:p>
    <w:p w:rsidR="00C47AC7" w:rsidRPr="006D66CD" w:rsidRDefault="00C47AC7" w:rsidP="00C47AC7">
      <w:pPr>
        <w:pStyle w:val="ConsPlusNormal"/>
        <w:jc w:val="right"/>
        <w:outlineLvl w:val="1"/>
        <w:rPr>
          <w:rFonts w:ascii="Times New Roman" w:hAnsi="Times New Roman" w:cs="Times New Roman"/>
          <w:sz w:val="22"/>
          <w:szCs w:val="22"/>
        </w:rPr>
      </w:pPr>
      <w:r w:rsidRPr="006D66CD">
        <w:rPr>
          <w:rFonts w:ascii="Times New Roman" w:hAnsi="Times New Roman" w:cs="Times New Roman"/>
          <w:sz w:val="22"/>
          <w:szCs w:val="22"/>
        </w:rPr>
        <w:t>Приложение N 7</w:t>
      </w:r>
    </w:p>
    <w:p w:rsidR="00C47AC7" w:rsidRPr="006D66CD" w:rsidRDefault="00C47AC7" w:rsidP="00C47AC7">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к Федеральному стандарту</w:t>
      </w:r>
    </w:p>
    <w:p w:rsidR="00C47AC7" w:rsidRPr="006D66CD" w:rsidRDefault="00C47AC7" w:rsidP="00C47AC7">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спортивной подготовки</w:t>
      </w:r>
    </w:p>
    <w:p w:rsidR="00C47AC7" w:rsidRPr="006D66CD" w:rsidRDefault="00C47AC7" w:rsidP="00C47AC7">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по виду спорта шахматы</w:t>
      </w:r>
    </w:p>
    <w:p w:rsidR="00C47AC7" w:rsidRPr="006D66CD" w:rsidRDefault="00C47AC7" w:rsidP="00C47AC7">
      <w:pPr>
        <w:pStyle w:val="ConsPlusNormal"/>
        <w:jc w:val="center"/>
        <w:rPr>
          <w:rFonts w:ascii="Times New Roman" w:hAnsi="Times New Roman" w:cs="Times New Roman"/>
          <w:b/>
          <w:sz w:val="22"/>
          <w:szCs w:val="22"/>
        </w:rPr>
      </w:pPr>
      <w:bookmarkStart w:id="8" w:name="Par489"/>
      <w:bookmarkEnd w:id="8"/>
      <w:r w:rsidRPr="006D66CD">
        <w:rPr>
          <w:rFonts w:ascii="Times New Roman" w:hAnsi="Times New Roman" w:cs="Times New Roman"/>
          <w:b/>
          <w:sz w:val="22"/>
          <w:szCs w:val="22"/>
        </w:rPr>
        <w:t>НОРМАТИВЫ</w:t>
      </w:r>
    </w:p>
    <w:p w:rsidR="00C47AC7" w:rsidRPr="006D66CD" w:rsidRDefault="00C47AC7" w:rsidP="00C47AC7">
      <w:pPr>
        <w:pStyle w:val="ConsPlusNormal"/>
        <w:jc w:val="center"/>
        <w:rPr>
          <w:rFonts w:ascii="Times New Roman" w:hAnsi="Times New Roman" w:cs="Times New Roman"/>
          <w:b/>
          <w:sz w:val="22"/>
          <w:szCs w:val="22"/>
        </w:rPr>
      </w:pPr>
      <w:r w:rsidRPr="006D66CD">
        <w:rPr>
          <w:rFonts w:ascii="Times New Roman" w:hAnsi="Times New Roman" w:cs="Times New Roman"/>
          <w:b/>
          <w:sz w:val="22"/>
          <w:szCs w:val="22"/>
        </w:rPr>
        <w:t>ОБЩЕЙ ФИЗИЧЕСКОЙ И СПЕЦИАЛЬНОЙ ФИЗИЧЕСКОЙ ПОДГОТОВКИ</w:t>
      </w:r>
    </w:p>
    <w:p w:rsidR="00C47AC7" w:rsidRPr="006D66CD" w:rsidRDefault="00C47AC7" w:rsidP="00C47AC7">
      <w:pPr>
        <w:pStyle w:val="ConsPlusNormal"/>
        <w:jc w:val="center"/>
        <w:rPr>
          <w:rFonts w:ascii="Times New Roman" w:hAnsi="Times New Roman" w:cs="Times New Roman"/>
          <w:b/>
          <w:sz w:val="22"/>
          <w:szCs w:val="22"/>
        </w:rPr>
      </w:pPr>
      <w:r w:rsidRPr="006D66CD">
        <w:rPr>
          <w:rFonts w:ascii="Times New Roman" w:hAnsi="Times New Roman" w:cs="Times New Roman"/>
          <w:b/>
          <w:sz w:val="22"/>
          <w:szCs w:val="22"/>
        </w:rPr>
        <w:t>ДЛЯ ЗАЧИСЛЕНИЯ В ГРУППЫ НА ЭТАПЕ СОВЕРШЕНСТВОВАНИЯ</w:t>
      </w:r>
    </w:p>
    <w:p w:rsidR="00C47AC7" w:rsidRPr="006D66CD" w:rsidRDefault="00C47AC7" w:rsidP="00C47AC7">
      <w:pPr>
        <w:pStyle w:val="ConsPlusNormal"/>
        <w:jc w:val="center"/>
        <w:rPr>
          <w:rFonts w:ascii="Times New Roman" w:hAnsi="Times New Roman" w:cs="Times New Roman"/>
          <w:b/>
          <w:sz w:val="22"/>
          <w:szCs w:val="22"/>
        </w:rPr>
      </w:pPr>
      <w:r w:rsidRPr="006D66CD">
        <w:rPr>
          <w:rFonts w:ascii="Times New Roman" w:hAnsi="Times New Roman" w:cs="Times New Roman"/>
          <w:b/>
          <w:sz w:val="22"/>
          <w:szCs w:val="22"/>
        </w:rPr>
        <w:t>СПОРТИВНОГО МАСТЕРСТВА</w:t>
      </w:r>
    </w:p>
    <w:p w:rsidR="00C47AC7" w:rsidRPr="006D66CD" w:rsidRDefault="00C47AC7" w:rsidP="00C47AC7">
      <w:pPr>
        <w:pStyle w:val="ConsPlusNormal"/>
        <w:jc w:val="both"/>
        <w:rPr>
          <w:rFonts w:ascii="Times New Roman" w:hAnsi="Times New Roman" w:cs="Times New Roman"/>
          <w:sz w:val="22"/>
          <w:szCs w:val="22"/>
        </w:rPr>
      </w:pPr>
    </w:p>
    <w:tbl>
      <w:tblPr>
        <w:tblW w:w="9623" w:type="dxa"/>
        <w:tblInd w:w="62" w:type="dxa"/>
        <w:tblLayout w:type="fixed"/>
        <w:tblCellMar>
          <w:top w:w="102" w:type="dxa"/>
          <w:left w:w="62" w:type="dxa"/>
          <w:bottom w:w="102" w:type="dxa"/>
          <w:right w:w="62" w:type="dxa"/>
        </w:tblCellMar>
        <w:tblLook w:val="0000" w:firstRow="0" w:lastRow="0" w:firstColumn="0" w:lastColumn="0" w:noHBand="0" w:noVBand="0"/>
      </w:tblPr>
      <w:tblGrid>
        <w:gridCol w:w="2381"/>
        <w:gridCol w:w="3621"/>
        <w:gridCol w:w="3621"/>
      </w:tblGrid>
      <w:tr w:rsidR="00C47AC7" w:rsidRPr="006D66CD" w:rsidTr="00EB3D12">
        <w:tc>
          <w:tcPr>
            <w:tcW w:w="2381" w:type="dxa"/>
            <w:vMerge w:val="restart"/>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Развиваемое физическое качество</w:t>
            </w:r>
          </w:p>
        </w:tc>
        <w:tc>
          <w:tcPr>
            <w:tcW w:w="7242" w:type="dxa"/>
            <w:gridSpan w:val="2"/>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Контрольные упражнения (тесты)</w:t>
            </w:r>
          </w:p>
        </w:tc>
      </w:tr>
      <w:tr w:rsidR="00C47AC7" w:rsidRPr="006D66CD" w:rsidTr="00EB3D12">
        <w:tc>
          <w:tcPr>
            <w:tcW w:w="2381" w:type="dxa"/>
            <w:vMerge/>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both"/>
              <w:rPr>
                <w:rFonts w:ascii="Times New Roman" w:hAnsi="Times New Roman" w:cs="Times New Roman"/>
                <w:sz w:val="22"/>
                <w:szCs w:val="22"/>
              </w:rPr>
            </w:pPr>
          </w:p>
        </w:tc>
        <w:tc>
          <w:tcPr>
            <w:tcW w:w="3621" w:type="dxa"/>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Юноши</w:t>
            </w:r>
          </w:p>
        </w:tc>
        <w:tc>
          <w:tcPr>
            <w:tcW w:w="3621" w:type="dxa"/>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Девушки</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Скоростные качества</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Бег 60 м</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более 10,5 с)</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Бег 60 м</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более 11 с)</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Скоростно-силовые качества</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Прыжок в длину с места</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160 см)</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Прыжок в длину с места</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150 см)</w:t>
            </w:r>
          </w:p>
        </w:tc>
      </w:tr>
      <w:tr w:rsidR="00C47AC7" w:rsidRPr="006D66CD" w:rsidTr="00EB3D12">
        <w:tc>
          <w:tcPr>
            <w:tcW w:w="2381" w:type="dxa"/>
            <w:vMerge w:val="restart"/>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Выносливость</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Приседание без остановки</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10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Приседание без остановки</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8 раз)</w:t>
            </w:r>
          </w:p>
        </w:tc>
      </w:tr>
      <w:tr w:rsidR="00C47AC7" w:rsidRPr="006D66CD" w:rsidTr="00EB3D12">
        <w:tc>
          <w:tcPr>
            <w:tcW w:w="2381" w:type="dxa"/>
            <w:vMerge/>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both"/>
              <w:rPr>
                <w:rFonts w:ascii="Times New Roman" w:hAnsi="Times New Roman" w:cs="Times New Roman"/>
                <w:sz w:val="22"/>
                <w:szCs w:val="22"/>
              </w:rPr>
            </w:pP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Бег 1000 м</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4 мин 05 с)</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Бег 1000 м</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6 мин)</w:t>
            </w:r>
          </w:p>
        </w:tc>
      </w:tr>
      <w:tr w:rsidR="00C47AC7" w:rsidRPr="006D66CD" w:rsidTr="00EB3D12">
        <w:tc>
          <w:tcPr>
            <w:tcW w:w="2381" w:type="dxa"/>
            <w:vMerge w:val="restart"/>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Сила</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Сгибание и разгибание рук в упоре лежа на полу</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16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Сгибание и разгибание рук в упоре лежа на полу</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12 раз)</w:t>
            </w:r>
          </w:p>
        </w:tc>
      </w:tr>
      <w:tr w:rsidR="00C47AC7" w:rsidRPr="006D66CD" w:rsidTr="00EB3D12">
        <w:tc>
          <w:tcPr>
            <w:tcW w:w="2381" w:type="dxa"/>
            <w:vMerge/>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both"/>
              <w:rPr>
                <w:rFonts w:ascii="Times New Roman" w:hAnsi="Times New Roman" w:cs="Times New Roman"/>
                <w:sz w:val="22"/>
                <w:szCs w:val="22"/>
              </w:rPr>
            </w:pP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Подъем </w:t>
            </w:r>
            <w:proofErr w:type="gramStart"/>
            <w:r w:rsidRPr="006D66CD">
              <w:rPr>
                <w:rFonts w:ascii="Times New Roman" w:hAnsi="Times New Roman" w:cs="Times New Roman"/>
                <w:sz w:val="22"/>
                <w:szCs w:val="22"/>
              </w:rPr>
              <w:t>туловища</w:t>
            </w:r>
            <w:proofErr w:type="gramEnd"/>
            <w:r w:rsidRPr="006D66CD">
              <w:rPr>
                <w:rFonts w:ascii="Times New Roman" w:hAnsi="Times New Roman" w:cs="Times New Roman"/>
                <w:sz w:val="22"/>
                <w:szCs w:val="22"/>
              </w:rPr>
              <w:t xml:space="preserve"> лежа на спине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16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Подъем </w:t>
            </w:r>
            <w:proofErr w:type="gramStart"/>
            <w:r w:rsidRPr="006D66CD">
              <w:rPr>
                <w:rFonts w:ascii="Times New Roman" w:hAnsi="Times New Roman" w:cs="Times New Roman"/>
                <w:sz w:val="22"/>
                <w:szCs w:val="22"/>
              </w:rPr>
              <w:t>туловища</w:t>
            </w:r>
            <w:proofErr w:type="gramEnd"/>
            <w:r w:rsidRPr="006D66CD">
              <w:rPr>
                <w:rFonts w:ascii="Times New Roman" w:hAnsi="Times New Roman" w:cs="Times New Roman"/>
                <w:sz w:val="22"/>
                <w:szCs w:val="22"/>
              </w:rPr>
              <w:t xml:space="preserve"> лежа на спине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12 раз)</w:t>
            </w:r>
          </w:p>
        </w:tc>
      </w:tr>
      <w:tr w:rsidR="00C47AC7" w:rsidRPr="006D66CD" w:rsidTr="00EB3D12">
        <w:tc>
          <w:tcPr>
            <w:tcW w:w="2381" w:type="dxa"/>
            <w:vMerge/>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both"/>
              <w:rPr>
                <w:rFonts w:ascii="Times New Roman" w:hAnsi="Times New Roman" w:cs="Times New Roman"/>
                <w:sz w:val="22"/>
                <w:szCs w:val="22"/>
              </w:rPr>
            </w:pP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Подтягивание из виса на перекладине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6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Подтягивание из виса на низкой перекладине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15 раз)</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Гибкость</w:t>
            </w:r>
          </w:p>
        </w:tc>
        <w:tc>
          <w:tcPr>
            <w:tcW w:w="7242" w:type="dxa"/>
            <w:gridSpan w:val="2"/>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Наклон вперед из </w:t>
            </w:r>
            <w:proofErr w:type="gramStart"/>
            <w:r w:rsidRPr="006D66CD">
              <w:rPr>
                <w:rFonts w:ascii="Times New Roman" w:hAnsi="Times New Roman" w:cs="Times New Roman"/>
                <w:sz w:val="22"/>
                <w:szCs w:val="22"/>
              </w:rPr>
              <w:t>положения</w:t>
            </w:r>
            <w:proofErr w:type="gramEnd"/>
            <w:r w:rsidRPr="006D66CD">
              <w:rPr>
                <w:rFonts w:ascii="Times New Roman" w:hAnsi="Times New Roman" w:cs="Times New Roman"/>
                <w:sz w:val="22"/>
                <w:szCs w:val="22"/>
              </w:rPr>
              <w:t xml:space="preserve"> стоя с выпрямленными ногами, пальцами рук коснуться пола</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5 раз)</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Техническое мастерство</w:t>
            </w:r>
          </w:p>
        </w:tc>
        <w:tc>
          <w:tcPr>
            <w:tcW w:w="7242" w:type="dxa"/>
            <w:gridSpan w:val="2"/>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Обязательная техническая программа</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Спортивный разряд</w:t>
            </w:r>
          </w:p>
        </w:tc>
        <w:tc>
          <w:tcPr>
            <w:tcW w:w="7242" w:type="dxa"/>
            <w:gridSpan w:val="2"/>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Кандидат в мастера спорта</w:t>
            </w:r>
          </w:p>
        </w:tc>
      </w:tr>
    </w:tbl>
    <w:p w:rsidR="00C47AC7" w:rsidRDefault="00C47AC7" w:rsidP="00455C3F">
      <w:pPr>
        <w:autoSpaceDE w:val="0"/>
        <w:autoSpaceDN w:val="0"/>
        <w:adjustRightInd w:val="0"/>
        <w:spacing w:after="0" w:line="240" w:lineRule="auto"/>
        <w:jc w:val="both"/>
        <w:rPr>
          <w:rFonts w:ascii="Times New Roman" w:hAnsi="Times New Roman" w:cs="Times New Roman"/>
          <w:color w:val="000000"/>
          <w:sz w:val="28"/>
          <w:szCs w:val="28"/>
        </w:rPr>
      </w:pPr>
    </w:p>
    <w:p w:rsidR="00C47AC7" w:rsidRPr="00AF63EC" w:rsidRDefault="00C47AC7" w:rsidP="00455C3F">
      <w:pPr>
        <w:autoSpaceDE w:val="0"/>
        <w:autoSpaceDN w:val="0"/>
        <w:adjustRightInd w:val="0"/>
        <w:spacing w:after="0" w:line="240" w:lineRule="auto"/>
        <w:jc w:val="both"/>
        <w:rPr>
          <w:rFonts w:ascii="Times New Roman" w:hAnsi="Times New Roman" w:cs="Times New Roman"/>
          <w:color w:val="000000"/>
          <w:sz w:val="28"/>
          <w:szCs w:val="28"/>
        </w:rPr>
      </w:pP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b/>
          <w:bCs/>
          <w:i/>
          <w:iCs/>
          <w:color w:val="000000"/>
          <w:sz w:val="28"/>
          <w:szCs w:val="28"/>
        </w:rPr>
        <w:t xml:space="preserve">На этапе высшего спортивного мастерства: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 достижение результатов уровня спортивных сборных команд Российской Федерации;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t xml:space="preserve">- повышение стабильности демонстрации высоких спортивных результатов во всероссийских и международных официальных спортивных соревнованиях. </w:t>
      </w:r>
    </w:p>
    <w:p w:rsidR="00AF63EC" w:rsidRPr="00AF63EC" w:rsidRDefault="00AF63EC" w:rsidP="00455C3F">
      <w:pPr>
        <w:autoSpaceDE w:val="0"/>
        <w:autoSpaceDN w:val="0"/>
        <w:adjustRightInd w:val="0"/>
        <w:spacing w:after="0" w:line="240" w:lineRule="auto"/>
        <w:jc w:val="both"/>
        <w:rPr>
          <w:rFonts w:ascii="Times New Roman" w:hAnsi="Times New Roman" w:cs="Times New Roman"/>
          <w:color w:val="000000"/>
          <w:sz w:val="28"/>
          <w:szCs w:val="28"/>
        </w:rPr>
      </w:pPr>
      <w:r w:rsidRPr="00AF63EC">
        <w:rPr>
          <w:rFonts w:ascii="Times New Roman" w:hAnsi="Times New Roman" w:cs="Times New Roman"/>
          <w:color w:val="000000"/>
          <w:sz w:val="28"/>
          <w:szCs w:val="28"/>
        </w:rPr>
        <w:lastRenderedPageBreak/>
        <w:t xml:space="preserve">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 </w:t>
      </w:r>
    </w:p>
    <w:p w:rsidR="00455C3F" w:rsidRPr="00455C3F" w:rsidRDefault="00AF63EC" w:rsidP="00455C3F">
      <w:pPr>
        <w:autoSpaceDE w:val="0"/>
        <w:autoSpaceDN w:val="0"/>
        <w:adjustRightInd w:val="0"/>
        <w:spacing w:after="0" w:line="240" w:lineRule="auto"/>
        <w:jc w:val="both"/>
        <w:rPr>
          <w:rFonts w:ascii="Times New Roman" w:hAnsi="Times New Roman" w:cs="Times New Roman"/>
          <w:b/>
          <w:i/>
          <w:color w:val="000000"/>
          <w:sz w:val="28"/>
          <w:szCs w:val="28"/>
        </w:rPr>
      </w:pPr>
      <w:r w:rsidRPr="00455C3F">
        <w:rPr>
          <w:rFonts w:ascii="Times New Roman" w:hAnsi="Times New Roman" w:cs="Times New Roman"/>
          <w:b/>
          <w:i/>
          <w:color w:val="000000"/>
          <w:sz w:val="28"/>
          <w:szCs w:val="28"/>
        </w:rPr>
        <w:t xml:space="preserve">Система спортивного отбора включает: </w:t>
      </w:r>
    </w:p>
    <w:p w:rsidR="00AF63EC" w:rsidRPr="00AF63EC" w:rsidRDefault="00AF63EC" w:rsidP="00455C3F">
      <w:pPr>
        <w:autoSpaceDE w:val="0"/>
        <w:autoSpaceDN w:val="0"/>
        <w:adjustRightInd w:val="0"/>
        <w:spacing w:after="0" w:line="240" w:lineRule="auto"/>
        <w:ind w:firstLine="708"/>
        <w:jc w:val="both"/>
        <w:rPr>
          <w:rFonts w:ascii="Times New Roman" w:hAnsi="Times New Roman" w:cs="Times New Roman"/>
          <w:sz w:val="28"/>
          <w:szCs w:val="28"/>
        </w:rPr>
      </w:pPr>
      <w:r w:rsidRPr="00AF63EC">
        <w:rPr>
          <w:rFonts w:ascii="Times New Roman" w:hAnsi="Times New Roman" w:cs="Times New Roman"/>
          <w:sz w:val="28"/>
          <w:szCs w:val="28"/>
        </w:rPr>
        <w:t xml:space="preserve">а) массовый просмотр и тестирование юношей и девушек с целью ориентирования их на занятия спортом; </w:t>
      </w:r>
    </w:p>
    <w:p w:rsidR="00AF63EC" w:rsidRPr="00AF63EC" w:rsidRDefault="00AF63EC" w:rsidP="00455C3F">
      <w:pPr>
        <w:autoSpaceDE w:val="0"/>
        <w:autoSpaceDN w:val="0"/>
        <w:adjustRightInd w:val="0"/>
        <w:spacing w:after="0" w:line="240" w:lineRule="auto"/>
        <w:ind w:firstLine="708"/>
        <w:jc w:val="both"/>
        <w:rPr>
          <w:rFonts w:ascii="Times New Roman" w:hAnsi="Times New Roman" w:cs="Times New Roman"/>
          <w:sz w:val="28"/>
          <w:szCs w:val="28"/>
        </w:rPr>
      </w:pPr>
      <w:r w:rsidRPr="00AF63EC">
        <w:rPr>
          <w:rFonts w:ascii="Times New Roman" w:hAnsi="Times New Roman" w:cs="Times New Roman"/>
          <w:sz w:val="28"/>
          <w:szCs w:val="28"/>
        </w:rPr>
        <w:t xml:space="preserve">б) отбор перспективных юных спортсменов для комплектования групп спортивной подготовки по виду спорта шахматы; </w:t>
      </w:r>
    </w:p>
    <w:p w:rsidR="00AF63EC" w:rsidRDefault="00AF63EC" w:rsidP="00455C3F">
      <w:pPr>
        <w:autoSpaceDE w:val="0"/>
        <w:autoSpaceDN w:val="0"/>
        <w:adjustRightInd w:val="0"/>
        <w:spacing w:after="0" w:line="240" w:lineRule="auto"/>
        <w:ind w:firstLine="708"/>
        <w:jc w:val="both"/>
        <w:rPr>
          <w:rFonts w:ascii="Times New Roman" w:hAnsi="Times New Roman" w:cs="Times New Roman"/>
          <w:sz w:val="28"/>
          <w:szCs w:val="28"/>
        </w:rPr>
      </w:pPr>
      <w:r w:rsidRPr="00AF63EC">
        <w:rPr>
          <w:rFonts w:ascii="Times New Roman" w:hAnsi="Times New Roman" w:cs="Times New Roman"/>
          <w:sz w:val="28"/>
          <w:szCs w:val="28"/>
        </w:rPr>
        <w:t>в) просмотр и отбор перспективных юных спортсменов на тренировочных сборах и соревнованиях.</w:t>
      </w:r>
    </w:p>
    <w:p w:rsidR="00C47AC7" w:rsidRPr="006D66CD" w:rsidRDefault="00C47AC7" w:rsidP="00C47AC7">
      <w:pPr>
        <w:pStyle w:val="ConsPlusNormal"/>
        <w:jc w:val="right"/>
        <w:outlineLvl w:val="1"/>
        <w:rPr>
          <w:rFonts w:ascii="Times New Roman" w:hAnsi="Times New Roman" w:cs="Times New Roman"/>
          <w:sz w:val="22"/>
          <w:szCs w:val="22"/>
        </w:rPr>
      </w:pPr>
      <w:r w:rsidRPr="006D66CD">
        <w:rPr>
          <w:rFonts w:ascii="Times New Roman" w:hAnsi="Times New Roman" w:cs="Times New Roman"/>
          <w:sz w:val="22"/>
          <w:szCs w:val="22"/>
        </w:rPr>
        <w:t>Приложение N 8</w:t>
      </w:r>
    </w:p>
    <w:p w:rsidR="00C47AC7" w:rsidRPr="006D66CD" w:rsidRDefault="00C47AC7" w:rsidP="00C47AC7">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к Федеральному стандарту</w:t>
      </w:r>
    </w:p>
    <w:p w:rsidR="00C47AC7" w:rsidRPr="006D66CD" w:rsidRDefault="00C47AC7" w:rsidP="00C47AC7">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спортивной подготовки</w:t>
      </w:r>
    </w:p>
    <w:p w:rsidR="00C47AC7" w:rsidRPr="006D66CD" w:rsidRDefault="00C47AC7" w:rsidP="00C47AC7">
      <w:pPr>
        <w:pStyle w:val="ConsPlusNormal"/>
        <w:jc w:val="right"/>
        <w:rPr>
          <w:rFonts w:ascii="Times New Roman" w:hAnsi="Times New Roman" w:cs="Times New Roman"/>
          <w:sz w:val="22"/>
          <w:szCs w:val="22"/>
        </w:rPr>
      </w:pPr>
      <w:r w:rsidRPr="006D66CD">
        <w:rPr>
          <w:rFonts w:ascii="Times New Roman" w:hAnsi="Times New Roman" w:cs="Times New Roman"/>
          <w:sz w:val="22"/>
          <w:szCs w:val="22"/>
        </w:rPr>
        <w:t>по виду спорта шахматы</w:t>
      </w:r>
    </w:p>
    <w:p w:rsidR="00C47AC7" w:rsidRPr="006D66CD" w:rsidRDefault="00C47AC7" w:rsidP="00C47AC7">
      <w:pPr>
        <w:pStyle w:val="ConsPlusNormal"/>
        <w:jc w:val="both"/>
        <w:rPr>
          <w:rFonts w:ascii="Times New Roman" w:hAnsi="Times New Roman" w:cs="Times New Roman"/>
          <w:sz w:val="22"/>
          <w:szCs w:val="22"/>
        </w:rPr>
      </w:pPr>
    </w:p>
    <w:p w:rsidR="00C47AC7" w:rsidRPr="006D66CD" w:rsidRDefault="00C47AC7" w:rsidP="00C47AC7">
      <w:pPr>
        <w:pStyle w:val="ConsPlusNormal"/>
        <w:jc w:val="center"/>
        <w:rPr>
          <w:rFonts w:ascii="Times New Roman" w:hAnsi="Times New Roman" w:cs="Times New Roman"/>
          <w:b/>
          <w:sz w:val="22"/>
          <w:szCs w:val="22"/>
        </w:rPr>
      </w:pPr>
      <w:bookmarkStart w:id="9" w:name="Par547"/>
      <w:bookmarkEnd w:id="9"/>
      <w:r w:rsidRPr="006D66CD">
        <w:rPr>
          <w:rFonts w:ascii="Times New Roman" w:hAnsi="Times New Roman" w:cs="Times New Roman"/>
          <w:b/>
          <w:sz w:val="22"/>
          <w:szCs w:val="22"/>
        </w:rPr>
        <w:t>НОРМАТИВЫ</w:t>
      </w:r>
    </w:p>
    <w:p w:rsidR="00C47AC7" w:rsidRPr="006D66CD" w:rsidRDefault="00C47AC7" w:rsidP="00C47AC7">
      <w:pPr>
        <w:pStyle w:val="ConsPlusNormal"/>
        <w:jc w:val="center"/>
        <w:rPr>
          <w:rFonts w:ascii="Times New Roman" w:hAnsi="Times New Roman" w:cs="Times New Roman"/>
          <w:b/>
          <w:sz w:val="22"/>
          <w:szCs w:val="22"/>
        </w:rPr>
      </w:pPr>
      <w:r w:rsidRPr="006D66CD">
        <w:rPr>
          <w:rFonts w:ascii="Times New Roman" w:hAnsi="Times New Roman" w:cs="Times New Roman"/>
          <w:b/>
          <w:sz w:val="22"/>
          <w:szCs w:val="22"/>
        </w:rPr>
        <w:t>ОБЩЕЙ ФИЗИЧЕСКОЙ И СПЕЦИАЛЬНОЙ ФИЗИЧЕСКОЙ ПОДГОТОВКИ</w:t>
      </w:r>
    </w:p>
    <w:p w:rsidR="00C47AC7" w:rsidRPr="006D66CD" w:rsidRDefault="00C47AC7" w:rsidP="00C47AC7">
      <w:pPr>
        <w:pStyle w:val="ConsPlusNormal"/>
        <w:jc w:val="center"/>
        <w:rPr>
          <w:rFonts w:ascii="Times New Roman" w:hAnsi="Times New Roman" w:cs="Times New Roman"/>
          <w:b/>
          <w:sz w:val="22"/>
          <w:szCs w:val="22"/>
        </w:rPr>
      </w:pPr>
      <w:r w:rsidRPr="006D66CD">
        <w:rPr>
          <w:rFonts w:ascii="Times New Roman" w:hAnsi="Times New Roman" w:cs="Times New Roman"/>
          <w:b/>
          <w:sz w:val="22"/>
          <w:szCs w:val="22"/>
        </w:rPr>
        <w:t>ДЛЯ ЗАЧИСЛЕНИЯ В ГРУППЫ НА ЭТАПЕ ВЫСШЕГО</w:t>
      </w:r>
    </w:p>
    <w:p w:rsidR="00C47AC7" w:rsidRPr="006D66CD" w:rsidRDefault="00C47AC7" w:rsidP="00C47AC7">
      <w:pPr>
        <w:pStyle w:val="ConsPlusNormal"/>
        <w:jc w:val="center"/>
        <w:rPr>
          <w:rFonts w:ascii="Times New Roman" w:hAnsi="Times New Roman" w:cs="Times New Roman"/>
          <w:b/>
          <w:sz w:val="22"/>
          <w:szCs w:val="22"/>
        </w:rPr>
      </w:pPr>
      <w:r w:rsidRPr="006D66CD">
        <w:rPr>
          <w:rFonts w:ascii="Times New Roman" w:hAnsi="Times New Roman" w:cs="Times New Roman"/>
          <w:b/>
          <w:sz w:val="22"/>
          <w:szCs w:val="22"/>
        </w:rPr>
        <w:t>СПОРТИВНОГО МАСТЕРСТВА</w:t>
      </w:r>
    </w:p>
    <w:p w:rsidR="00C47AC7" w:rsidRPr="006D66CD" w:rsidRDefault="00C47AC7" w:rsidP="00C47AC7">
      <w:pPr>
        <w:pStyle w:val="ConsPlusNormal"/>
        <w:jc w:val="both"/>
        <w:rPr>
          <w:rFonts w:ascii="Times New Roman" w:hAnsi="Times New Roman" w:cs="Times New Roman"/>
          <w:sz w:val="22"/>
          <w:szCs w:val="22"/>
        </w:rPr>
      </w:pPr>
    </w:p>
    <w:tbl>
      <w:tblPr>
        <w:tblW w:w="9623" w:type="dxa"/>
        <w:tblInd w:w="62" w:type="dxa"/>
        <w:tblLayout w:type="fixed"/>
        <w:tblCellMar>
          <w:top w:w="102" w:type="dxa"/>
          <w:left w:w="62" w:type="dxa"/>
          <w:bottom w:w="102" w:type="dxa"/>
          <w:right w:w="62" w:type="dxa"/>
        </w:tblCellMar>
        <w:tblLook w:val="0000" w:firstRow="0" w:lastRow="0" w:firstColumn="0" w:lastColumn="0" w:noHBand="0" w:noVBand="0"/>
      </w:tblPr>
      <w:tblGrid>
        <w:gridCol w:w="2381"/>
        <w:gridCol w:w="3621"/>
        <w:gridCol w:w="3621"/>
      </w:tblGrid>
      <w:tr w:rsidR="00C47AC7" w:rsidRPr="006D66CD" w:rsidTr="00EB3D12">
        <w:tc>
          <w:tcPr>
            <w:tcW w:w="2381" w:type="dxa"/>
            <w:vMerge w:val="restart"/>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Развиваемое физическое качество</w:t>
            </w:r>
          </w:p>
        </w:tc>
        <w:tc>
          <w:tcPr>
            <w:tcW w:w="7242" w:type="dxa"/>
            <w:gridSpan w:val="2"/>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Контрольные упражнения (тесты)</w:t>
            </w:r>
          </w:p>
        </w:tc>
      </w:tr>
      <w:tr w:rsidR="00C47AC7" w:rsidRPr="006D66CD" w:rsidTr="00EB3D12">
        <w:tc>
          <w:tcPr>
            <w:tcW w:w="2381" w:type="dxa"/>
            <w:vMerge/>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both"/>
              <w:rPr>
                <w:rFonts w:ascii="Times New Roman" w:hAnsi="Times New Roman" w:cs="Times New Roman"/>
                <w:sz w:val="22"/>
                <w:szCs w:val="22"/>
              </w:rPr>
            </w:pPr>
          </w:p>
        </w:tc>
        <w:tc>
          <w:tcPr>
            <w:tcW w:w="3621" w:type="dxa"/>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Мужчины</w:t>
            </w:r>
          </w:p>
        </w:tc>
        <w:tc>
          <w:tcPr>
            <w:tcW w:w="3621" w:type="dxa"/>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Женщины</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Скоростные качества</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Бег 60 м</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более 9,9 с)</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Бег 60 м</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более 10,3 с)</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Скоростно-силовые качества</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Прыжок в длину с места</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175 см)</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Прыжок в длину с места</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165 см)</w:t>
            </w:r>
          </w:p>
        </w:tc>
      </w:tr>
      <w:tr w:rsidR="00C47AC7" w:rsidRPr="006D66CD" w:rsidTr="00EB3D12">
        <w:tc>
          <w:tcPr>
            <w:tcW w:w="2381" w:type="dxa"/>
            <w:vMerge w:val="restart"/>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Выносливость</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Приседание без остановки</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18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Приседание без остановки</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12 раз)</w:t>
            </w:r>
          </w:p>
        </w:tc>
      </w:tr>
      <w:tr w:rsidR="00C47AC7" w:rsidRPr="006D66CD" w:rsidTr="00EB3D12">
        <w:tc>
          <w:tcPr>
            <w:tcW w:w="2381" w:type="dxa"/>
            <w:vMerge/>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both"/>
              <w:rPr>
                <w:rFonts w:ascii="Times New Roman" w:hAnsi="Times New Roman" w:cs="Times New Roman"/>
                <w:sz w:val="22"/>
                <w:szCs w:val="22"/>
              </w:rPr>
            </w:pP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Кросс 2 км</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более 9 мин 30 с)</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Кросс 2 км</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более 11 мин 30 с)</w:t>
            </w:r>
          </w:p>
        </w:tc>
      </w:tr>
      <w:tr w:rsidR="00C47AC7" w:rsidRPr="006D66CD" w:rsidTr="00EB3D12">
        <w:tc>
          <w:tcPr>
            <w:tcW w:w="2381" w:type="dxa"/>
            <w:vMerge w:val="restart"/>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Сила</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Сгибание и разгибание рук в упоре лежа на полу</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20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Сгибание и разгибание рук в упоре лежа на полу</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14 раз)</w:t>
            </w:r>
          </w:p>
        </w:tc>
      </w:tr>
      <w:tr w:rsidR="00C47AC7" w:rsidRPr="006D66CD" w:rsidTr="00EB3D12">
        <w:tc>
          <w:tcPr>
            <w:tcW w:w="2381" w:type="dxa"/>
            <w:vMerge/>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both"/>
              <w:rPr>
                <w:rFonts w:ascii="Times New Roman" w:hAnsi="Times New Roman" w:cs="Times New Roman"/>
                <w:sz w:val="22"/>
                <w:szCs w:val="22"/>
              </w:rPr>
            </w:pP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Подъем </w:t>
            </w:r>
            <w:proofErr w:type="gramStart"/>
            <w:r w:rsidRPr="006D66CD">
              <w:rPr>
                <w:rFonts w:ascii="Times New Roman" w:hAnsi="Times New Roman" w:cs="Times New Roman"/>
                <w:sz w:val="22"/>
                <w:szCs w:val="22"/>
              </w:rPr>
              <w:t>туловища</w:t>
            </w:r>
            <w:proofErr w:type="gramEnd"/>
            <w:r w:rsidRPr="006D66CD">
              <w:rPr>
                <w:rFonts w:ascii="Times New Roman" w:hAnsi="Times New Roman" w:cs="Times New Roman"/>
                <w:sz w:val="22"/>
                <w:szCs w:val="22"/>
              </w:rPr>
              <w:t xml:space="preserve"> лежа на спине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18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Подъем </w:t>
            </w:r>
            <w:proofErr w:type="gramStart"/>
            <w:r w:rsidRPr="006D66CD">
              <w:rPr>
                <w:rFonts w:ascii="Times New Roman" w:hAnsi="Times New Roman" w:cs="Times New Roman"/>
                <w:sz w:val="22"/>
                <w:szCs w:val="22"/>
              </w:rPr>
              <w:t>туловища</w:t>
            </w:r>
            <w:proofErr w:type="gramEnd"/>
            <w:r w:rsidRPr="006D66CD">
              <w:rPr>
                <w:rFonts w:ascii="Times New Roman" w:hAnsi="Times New Roman" w:cs="Times New Roman"/>
                <w:sz w:val="22"/>
                <w:szCs w:val="22"/>
              </w:rPr>
              <w:t xml:space="preserve"> лежа на спине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14 раз)</w:t>
            </w:r>
          </w:p>
        </w:tc>
      </w:tr>
      <w:tr w:rsidR="00C47AC7" w:rsidRPr="006D66CD" w:rsidTr="00EB3D12">
        <w:tc>
          <w:tcPr>
            <w:tcW w:w="2381" w:type="dxa"/>
            <w:vMerge/>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both"/>
              <w:rPr>
                <w:rFonts w:ascii="Times New Roman" w:hAnsi="Times New Roman" w:cs="Times New Roman"/>
                <w:sz w:val="22"/>
                <w:szCs w:val="22"/>
              </w:rPr>
            </w:pP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Подъем </w:t>
            </w:r>
            <w:proofErr w:type="gramStart"/>
            <w:r w:rsidRPr="006D66CD">
              <w:rPr>
                <w:rFonts w:ascii="Times New Roman" w:hAnsi="Times New Roman" w:cs="Times New Roman"/>
                <w:sz w:val="22"/>
                <w:szCs w:val="22"/>
              </w:rPr>
              <w:t>туловища</w:t>
            </w:r>
            <w:proofErr w:type="gramEnd"/>
            <w:r w:rsidRPr="006D66CD">
              <w:rPr>
                <w:rFonts w:ascii="Times New Roman" w:hAnsi="Times New Roman" w:cs="Times New Roman"/>
                <w:sz w:val="22"/>
                <w:szCs w:val="22"/>
              </w:rPr>
              <w:t xml:space="preserve"> лежа на спине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18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Подъем </w:t>
            </w:r>
            <w:proofErr w:type="gramStart"/>
            <w:r w:rsidRPr="006D66CD">
              <w:rPr>
                <w:rFonts w:ascii="Times New Roman" w:hAnsi="Times New Roman" w:cs="Times New Roman"/>
                <w:sz w:val="22"/>
                <w:szCs w:val="22"/>
              </w:rPr>
              <w:t>туловища</w:t>
            </w:r>
            <w:proofErr w:type="gramEnd"/>
            <w:r w:rsidRPr="006D66CD">
              <w:rPr>
                <w:rFonts w:ascii="Times New Roman" w:hAnsi="Times New Roman" w:cs="Times New Roman"/>
                <w:sz w:val="22"/>
                <w:szCs w:val="22"/>
              </w:rPr>
              <w:t xml:space="preserve"> лежа на спине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14 раз)</w:t>
            </w:r>
          </w:p>
        </w:tc>
      </w:tr>
      <w:tr w:rsidR="00C47AC7" w:rsidRPr="006D66CD" w:rsidTr="00EB3D12">
        <w:tc>
          <w:tcPr>
            <w:tcW w:w="2381" w:type="dxa"/>
            <w:vMerge/>
            <w:tcBorders>
              <w:top w:val="single" w:sz="4" w:space="0" w:color="auto"/>
              <w:left w:val="single" w:sz="4" w:space="0" w:color="auto"/>
              <w:bottom w:val="single" w:sz="4" w:space="0" w:color="auto"/>
              <w:right w:val="single" w:sz="4" w:space="0" w:color="auto"/>
            </w:tcBorders>
          </w:tcPr>
          <w:p w:rsidR="00C47AC7" w:rsidRPr="006D66CD" w:rsidRDefault="00C47AC7" w:rsidP="00EB3D12">
            <w:pPr>
              <w:pStyle w:val="ConsPlusNormal"/>
              <w:jc w:val="both"/>
              <w:rPr>
                <w:rFonts w:ascii="Times New Roman" w:hAnsi="Times New Roman" w:cs="Times New Roman"/>
                <w:sz w:val="22"/>
                <w:szCs w:val="22"/>
              </w:rPr>
            </w:pP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Подтягивание из виса на перекладине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8 раз)</w:t>
            </w:r>
          </w:p>
        </w:tc>
        <w:tc>
          <w:tcPr>
            <w:tcW w:w="362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Подтягивание из виса на низкой перекладине</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17 раз)</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Гибкость</w:t>
            </w:r>
          </w:p>
        </w:tc>
        <w:tc>
          <w:tcPr>
            <w:tcW w:w="7242" w:type="dxa"/>
            <w:gridSpan w:val="2"/>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 xml:space="preserve">Наклон вперед из </w:t>
            </w:r>
            <w:proofErr w:type="gramStart"/>
            <w:r w:rsidRPr="006D66CD">
              <w:rPr>
                <w:rFonts w:ascii="Times New Roman" w:hAnsi="Times New Roman" w:cs="Times New Roman"/>
                <w:sz w:val="22"/>
                <w:szCs w:val="22"/>
              </w:rPr>
              <w:t>положения</w:t>
            </w:r>
            <w:proofErr w:type="gramEnd"/>
            <w:r w:rsidRPr="006D66CD">
              <w:rPr>
                <w:rFonts w:ascii="Times New Roman" w:hAnsi="Times New Roman" w:cs="Times New Roman"/>
                <w:sz w:val="22"/>
                <w:szCs w:val="22"/>
              </w:rPr>
              <w:t xml:space="preserve"> стоя с выпрямленными ногами, пальцами рук коснуться пола</w:t>
            </w:r>
          </w:p>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(не менее 8 раз)</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Техническое мастерство</w:t>
            </w:r>
          </w:p>
        </w:tc>
        <w:tc>
          <w:tcPr>
            <w:tcW w:w="7242" w:type="dxa"/>
            <w:gridSpan w:val="2"/>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Обязательная техническая программа</w:t>
            </w:r>
          </w:p>
        </w:tc>
      </w:tr>
      <w:tr w:rsidR="00C47AC7" w:rsidRPr="006D66CD" w:rsidTr="00EB3D12">
        <w:tc>
          <w:tcPr>
            <w:tcW w:w="2381" w:type="dxa"/>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lastRenderedPageBreak/>
              <w:t>Спортивное звание</w:t>
            </w:r>
          </w:p>
        </w:tc>
        <w:tc>
          <w:tcPr>
            <w:tcW w:w="7242" w:type="dxa"/>
            <w:gridSpan w:val="2"/>
            <w:tcBorders>
              <w:top w:val="single" w:sz="4" w:space="0" w:color="auto"/>
              <w:left w:val="single" w:sz="4" w:space="0" w:color="auto"/>
              <w:bottom w:val="single" w:sz="4" w:space="0" w:color="auto"/>
              <w:right w:val="single" w:sz="4" w:space="0" w:color="auto"/>
            </w:tcBorders>
            <w:vAlign w:val="center"/>
          </w:tcPr>
          <w:p w:rsidR="00C47AC7" w:rsidRPr="006D66CD" w:rsidRDefault="00C47AC7" w:rsidP="00EB3D12">
            <w:pPr>
              <w:pStyle w:val="ConsPlusNormal"/>
              <w:jc w:val="center"/>
              <w:rPr>
                <w:rFonts w:ascii="Times New Roman" w:hAnsi="Times New Roman" w:cs="Times New Roman"/>
                <w:sz w:val="22"/>
                <w:szCs w:val="22"/>
              </w:rPr>
            </w:pPr>
            <w:r w:rsidRPr="006D66CD">
              <w:rPr>
                <w:rFonts w:ascii="Times New Roman" w:hAnsi="Times New Roman" w:cs="Times New Roman"/>
                <w:sz w:val="22"/>
                <w:szCs w:val="22"/>
              </w:rPr>
              <w:t>Мастер спорта России, гроссмейстер России</w:t>
            </w:r>
          </w:p>
        </w:tc>
      </w:tr>
    </w:tbl>
    <w:p w:rsidR="00C47AC7" w:rsidRPr="006D66CD" w:rsidRDefault="00C47AC7" w:rsidP="00C47AC7">
      <w:pPr>
        <w:pStyle w:val="ConsPlusNormal"/>
        <w:jc w:val="both"/>
        <w:rPr>
          <w:rFonts w:ascii="Times New Roman" w:hAnsi="Times New Roman" w:cs="Times New Roman"/>
          <w:sz w:val="22"/>
          <w:szCs w:val="22"/>
        </w:rPr>
      </w:pPr>
    </w:p>
    <w:p w:rsidR="00C47AC7" w:rsidRDefault="00C47AC7" w:rsidP="00455C3F">
      <w:pPr>
        <w:autoSpaceDE w:val="0"/>
        <w:autoSpaceDN w:val="0"/>
        <w:adjustRightInd w:val="0"/>
        <w:spacing w:after="0" w:line="240" w:lineRule="auto"/>
        <w:ind w:firstLine="708"/>
        <w:jc w:val="both"/>
        <w:rPr>
          <w:rFonts w:ascii="Times New Roman" w:hAnsi="Times New Roman" w:cs="Times New Roman"/>
          <w:sz w:val="28"/>
          <w:szCs w:val="28"/>
        </w:rPr>
      </w:pPr>
    </w:p>
    <w:p w:rsidR="00455C3F" w:rsidRDefault="00455C3F" w:rsidP="00455C3F">
      <w:pPr>
        <w:autoSpaceDE w:val="0"/>
        <w:autoSpaceDN w:val="0"/>
        <w:adjustRightInd w:val="0"/>
        <w:spacing w:after="0" w:line="240" w:lineRule="auto"/>
        <w:ind w:firstLine="708"/>
        <w:jc w:val="both"/>
        <w:rPr>
          <w:rFonts w:ascii="Times New Roman" w:hAnsi="Times New Roman" w:cs="Times New Roman"/>
          <w:sz w:val="28"/>
          <w:szCs w:val="28"/>
        </w:rPr>
      </w:pP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bookmarkStart w:id="10" w:name="_GoBack"/>
      <w:bookmarkEnd w:id="10"/>
      <w:r w:rsidRPr="00455C3F">
        <w:rPr>
          <w:rFonts w:ascii="Times New Roman" w:hAnsi="Times New Roman" w:cs="Times New Roman"/>
          <w:b/>
          <w:bCs/>
          <w:color w:val="000000"/>
          <w:sz w:val="28"/>
          <w:szCs w:val="28"/>
        </w:rPr>
        <w:t xml:space="preserve">Критерии подготовки на каждом этапе спортивной подготовки в виде спорта шахматы. Контрольно-переводные нормативы.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b/>
          <w:bCs/>
          <w:i/>
          <w:iCs/>
          <w:color w:val="000000"/>
          <w:sz w:val="28"/>
          <w:szCs w:val="28"/>
        </w:rPr>
        <w:t xml:space="preserve">Группа начальной подготовки 1 года обучения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Физическая культура и спорт в России.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Понятие о физической культуре.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Шахматный кодекс в России. Судейство и организация соревнований.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Правила шахматной игры. Первоначальные понятия. Нотация. Турнирная дисциплина, правило «тронул - ходи», требование записи турнирной партии.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Исторический обзор развития шахмат.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Шахматы в культуре стран Арабского Халифата. Проникновение шахмат в Европу. Реформа шахмат. Шахматные трактаты. Запрет шахмат церковью.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Дебют.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Классификация дебютов. Значение флангов в дебюте. Захват центра с флангов. Прорыв центра. Гамбиты. Стратегические идеи гамбита Эванса, венской партии, королевского гамбита.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Миттельшпиль.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455C3F">
        <w:rPr>
          <w:rFonts w:ascii="Times New Roman" w:hAnsi="Times New Roman" w:cs="Times New Roman"/>
          <w:color w:val="000000"/>
          <w:sz w:val="28"/>
          <w:szCs w:val="28"/>
        </w:rPr>
        <w:t>Комбинация с мотивом «спертого мата», использование слабости последней горизонтали, разрушение пешечного центра, освобождение поля, линии, перекрытия, блокировки, превращения пешки, уничтожения защиты.</w:t>
      </w:r>
      <w:proofErr w:type="gramEnd"/>
      <w:r w:rsidRPr="00455C3F">
        <w:rPr>
          <w:rFonts w:ascii="Times New Roman" w:hAnsi="Times New Roman" w:cs="Times New Roman"/>
          <w:color w:val="000000"/>
          <w:sz w:val="28"/>
          <w:szCs w:val="28"/>
        </w:rPr>
        <w:t xml:space="preserve"> План игры. Оценка позиции. Центр, централизация. Открытые и полуоткрытые линии. Тяжелые фигуры на открытых и полуоткрытых линиях.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Эндшпиль.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Пешечные окончания. Король и пешка против короля и пешки. Король и пешка против короля и двух пешек. Отдаленная проходная пешка. Пешечный прорыв. Слон против пешки. Коневые окончания. Король, конь и пешка против короля. Слоновые окончания.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Спортивный режим и физическая подготовка шахматиста.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Краткие сведения о строении организма человека. Ведущая роль центральной нервной системы в деятельности всего организма.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Общефизическая подготовка. </w:t>
      </w:r>
    </w:p>
    <w:p w:rsidR="00455C3F" w:rsidRPr="00455C3F" w:rsidRDefault="00455C3F" w:rsidP="00455C3F">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b/>
          <w:bCs/>
          <w:i/>
          <w:iCs/>
          <w:color w:val="000000"/>
          <w:sz w:val="28"/>
          <w:szCs w:val="28"/>
        </w:rPr>
        <w:t xml:space="preserve">Нормативные требования для перевода в группу начальной подготовки 2 года обучения. </w:t>
      </w:r>
    </w:p>
    <w:p w:rsidR="00455C3F" w:rsidRPr="00455C3F" w:rsidRDefault="00455C3F" w:rsidP="00455C3F">
      <w:pPr>
        <w:autoSpaceDE w:val="0"/>
        <w:autoSpaceDN w:val="0"/>
        <w:adjustRightInd w:val="0"/>
        <w:spacing w:after="0" w:line="240" w:lineRule="auto"/>
        <w:ind w:firstLine="708"/>
        <w:jc w:val="both"/>
        <w:rPr>
          <w:rFonts w:ascii="Times New Roman" w:hAnsi="Times New Roman" w:cs="Times New Roman"/>
          <w:sz w:val="24"/>
          <w:szCs w:val="24"/>
        </w:rPr>
      </w:pPr>
      <w:r w:rsidRPr="00455C3F">
        <w:rPr>
          <w:rFonts w:ascii="Times New Roman" w:hAnsi="Times New Roman" w:cs="Times New Roman"/>
          <w:color w:val="000000"/>
          <w:sz w:val="28"/>
          <w:szCs w:val="28"/>
        </w:rPr>
        <w:t xml:space="preserve">1. Знать основы шахматного кодекса, уметь записывать партию. Определять цвет полей шахматной доски по названным координатам «вслепую». </w:t>
      </w:r>
    </w:p>
    <w:p w:rsidR="00455C3F" w:rsidRPr="00455C3F" w:rsidRDefault="00455C3F" w:rsidP="00455C3F">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2. Знать историю вопроса о происхождении шахмат и распространения их на Востоке. </w:t>
      </w:r>
    </w:p>
    <w:p w:rsidR="00455C3F" w:rsidRPr="00455C3F" w:rsidRDefault="00455C3F" w:rsidP="00455C3F">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3. Показать знания простейших дебютных принципов. </w:t>
      </w:r>
    </w:p>
    <w:p w:rsidR="00455C3F" w:rsidRPr="00455C3F" w:rsidRDefault="00455C3F" w:rsidP="00455C3F">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4. Уметь определять названия и идеи основных тактических приемов. </w:t>
      </w:r>
    </w:p>
    <w:p w:rsidR="00455C3F" w:rsidRPr="00455C3F" w:rsidRDefault="00455C3F" w:rsidP="00455C3F">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5. Владеть простейшими принципами реализации материального преимущества. </w:t>
      </w:r>
    </w:p>
    <w:p w:rsidR="00455C3F" w:rsidRPr="00455C3F" w:rsidRDefault="00455C3F" w:rsidP="00455C3F">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6. Уметь ставить мат одинокому королю: ферзем, ладьей, двумя слонами. </w:t>
      </w:r>
    </w:p>
    <w:p w:rsidR="00455C3F" w:rsidRPr="00455C3F" w:rsidRDefault="00455C3F" w:rsidP="00455C3F">
      <w:pPr>
        <w:autoSpaceDE w:val="0"/>
        <w:autoSpaceDN w:val="0"/>
        <w:adjustRightInd w:val="0"/>
        <w:spacing w:after="0"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7. Участвовать в квалификационных турнирах.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lastRenderedPageBreak/>
        <w:t xml:space="preserve">Нормативные требования для перевода в группу начальной подготовки 3 года обучения. </w:t>
      </w:r>
    </w:p>
    <w:p w:rsidR="00455C3F" w:rsidRPr="00455C3F" w:rsidRDefault="00455C3F" w:rsidP="00455C3F">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1. Знать правила игры с использованием шахматных часов. </w:t>
      </w:r>
    </w:p>
    <w:p w:rsidR="00455C3F" w:rsidRPr="00455C3F" w:rsidRDefault="00455C3F" w:rsidP="00455C3F">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2. Знать историю вопроса о реформе шахмат в XVI – XVII веках. </w:t>
      </w:r>
    </w:p>
    <w:p w:rsidR="00455C3F" w:rsidRPr="00455C3F" w:rsidRDefault="00455C3F" w:rsidP="00455C3F">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3. Показать знания стратегических идей некоторых дебютных систем (итальянская, испанская партия). </w:t>
      </w:r>
    </w:p>
    <w:p w:rsidR="00455C3F" w:rsidRPr="00455C3F" w:rsidRDefault="00455C3F" w:rsidP="00455C3F">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4. Показать умение осуществлять простые шахматные приемы (комбинации) в пределах двух-трех ходов. </w:t>
      </w:r>
    </w:p>
    <w:p w:rsidR="00455C3F" w:rsidRPr="00455C3F" w:rsidRDefault="00455C3F" w:rsidP="00455C3F">
      <w:pPr>
        <w:autoSpaceDE w:val="0"/>
        <w:autoSpaceDN w:val="0"/>
        <w:adjustRightInd w:val="0"/>
        <w:spacing w:after="0"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5. Участвовать в квалификационных турнирах.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t xml:space="preserve">Группа начальной подготовки 2-3 годов обучения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Физическая культура и спорт в России.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Вопросы развития физической культуры и спорта в стране. Краткий обзор развития шахмат в стране и в мире.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Шахматный кодекс в России. Судейство и организация соревнований.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Судейство и организация соревнований. Основные положения шахматного кодекса. Значение спортивных соревнований и их место в учебно-тренировочном процессе.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Исторический обзор развития шахмат.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Испанские и итальянские шахматисты XVI – XVII веков. Ранняя итальянская школа. </w:t>
      </w:r>
      <w:proofErr w:type="spellStart"/>
      <w:r w:rsidRPr="00455C3F">
        <w:rPr>
          <w:rFonts w:ascii="Times New Roman" w:hAnsi="Times New Roman" w:cs="Times New Roman"/>
          <w:sz w:val="28"/>
          <w:szCs w:val="28"/>
        </w:rPr>
        <w:t>Калабриец</w:t>
      </w:r>
      <w:proofErr w:type="spellEnd"/>
      <w:r w:rsidRPr="00455C3F">
        <w:rPr>
          <w:rFonts w:ascii="Times New Roman" w:hAnsi="Times New Roman" w:cs="Times New Roman"/>
          <w:sz w:val="28"/>
          <w:szCs w:val="28"/>
        </w:rPr>
        <w:t xml:space="preserve"> Греко. Шахматы как придворная игра.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Дебют.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Гамбит Эванса, венская партия, королевский гамбит. Стратегические идеи новоиндийской защиты, каталонского начала.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Миттельшпиль.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Типичные комбинации в миттельшпиле. Стратегическая инициатива. Изолированные и висячие пешки. Позиционная жертва пешки, качества. Игра на двух флангах. Маневренная борьба в закрытых позициях. Типовые позиции. Понятие схемы как плана сторон в типовых позициях, получающихся из определенных дебютных систем.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Эндшпиль.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Коневые окончания. Король, конь и пешка против короля. Слоновые окончания. Сложные окончания. </w:t>
      </w:r>
    </w:p>
    <w:p w:rsid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Основы мет</w:t>
      </w:r>
      <w:r>
        <w:rPr>
          <w:rFonts w:ascii="Times New Roman" w:hAnsi="Times New Roman" w:cs="Times New Roman"/>
          <w:sz w:val="28"/>
          <w:szCs w:val="28"/>
        </w:rPr>
        <w:t xml:space="preserve">одики тренировки шахматиста.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Методы совершенствования подготовки шахматиста: усвоение шахматной культуры (наследие прошлого и современные требования), развитие комбинационного зрения и позиционного чутья, совершенствование счетных и оценочных способностей, изучение принципов экономичного расчета вариантов, анализ собственного творчества, постоянная аналитическая работа, создание продуманной системы подготовки к соревнованиям, участие в соревнованиях.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Спортивный режим и физическая подготовка шахматиста.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Требование к режиму шахматиста. Режим во время соревнований. Врачебный </w:t>
      </w:r>
      <w:proofErr w:type="gramStart"/>
      <w:r w:rsidRPr="00455C3F">
        <w:rPr>
          <w:rFonts w:ascii="Times New Roman" w:hAnsi="Times New Roman" w:cs="Times New Roman"/>
          <w:sz w:val="28"/>
          <w:szCs w:val="28"/>
        </w:rPr>
        <w:t>контроль за</w:t>
      </w:r>
      <w:proofErr w:type="gramEnd"/>
      <w:r w:rsidRPr="00455C3F">
        <w:rPr>
          <w:rFonts w:ascii="Times New Roman" w:hAnsi="Times New Roman" w:cs="Times New Roman"/>
          <w:sz w:val="28"/>
          <w:szCs w:val="28"/>
        </w:rPr>
        <w:t xml:space="preserve"> физической подготовкой шахматиста.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Российская и зарубежная шахматная литература.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Методика работы с шахматной литературой. Принцип составления учебной и дебютной картотеки.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Общефизическая подготовка.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lastRenderedPageBreak/>
        <w:t xml:space="preserve">Нормативные требования для перевода в учебно-тренировочную группу 1 года обучения. </w:t>
      </w:r>
    </w:p>
    <w:p w:rsidR="00455C3F" w:rsidRPr="00455C3F" w:rsidRDefault="00455C3F" w:rsidP="00455C3F">
      <w:pPr>
        <w:autoSpaceDE w:val="0"/>
        <w:autoSpaceDN w:val="0"/>
        <w:adjustRightInd w:val="0"/>
        <w:spacing w:after="38"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1. Знать основы шахматного кодекса, уметь записывать партию. Определять цвет полей шахматной доски по названным координатам «вслепую». Знать правила игры с использованием шахмат. </w:t>
      </w:r>
    </w:p>
    <w:p w:rsidR="00455C3F" w:rsidRPr="00455C3F" w:rsidRDefault="00455C3F" w:rsidP="00455C3F">
      <w:pPr>
        <w:autoSpaceDE w:val="0"/>
        <w:autoSpaceDN w:val="0"/>
        <w:adjustRightInd w:val="0"/>
        <w:spacing w:after="38"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2. Знать историю вопроса о происхождении шахмат и распространения их на Востоке, в Европе, историю реформирования шахмат, </w:t>
      </w:r>
      <w:proofErr w:type="gramStart"/>
      <w:r w:rsidRPr="00455C3F">
        <w:rPr>
          <w:rFonts w:ascii="Times New Roman" w:hAnsi="Times New Roman" w:cs="Times New Roman"/>
          <w:sz w:val="28"/>
          <w:szCs w:val="28"/>
        </w:rPr>
        <w:t>о</w:t>
      </w:r>
      <w:proofErr w:type="gramEnd"/>
      <w:r w:rsidRPr="00455C3F">
        <w:rPr>
          <w:rFonts w:ascii="Times New Roman" w:hAnsi="Times New Roman" w:cs="Times New Roman"/>
          <w:sz w:val="28"/>
          <w:szCs w:val="28"/>
        </w:rPr>
        <w:t xml:space="preserve"> испанских и итальянских шахматистах XVI-XVII века. </w:t>
      </w:r>
    </w:p>
    <w:p w:rsidR="00455C3F" w:rsidRPr="00455C3F" w:rsidRDefault="00455C3F" w:rsidP="00455C3F">
      <w:pPr>
        <w:autoSpaceDE w:val="0"/>
        <w:autoSpaceDN w:val="0"/>
        <w:adjustRightInd w:val="0"/>
        <w:spacing w:after="38"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3. Владеть основными принципами разыгрывания дебюта. Показать знание стратегических идей гамбита Эванса, венской партии, королевского гамбита. </w:t>
      </w:r>
    </w:p>
    <w:p w:rsidR="00455C3F" w:rsidRPr="00455C3F" w:rsidRDefault="00455C3F" w:rsidP="00455C3F">
      <w:pPr>
        <w:autoSpaceDE w:val="0"/>
        <w:autoSpaceDN w:val="0"/>
        <w:adjustRightInd w:val="0"/>
        <w:spacing w:after="38"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4. Показать умение осуществлять простые шахматные приемы (комбинации) в пределах двух-трех ходов, составлять простейший план игры, давать оценку позиции. </w:t>
      </w:r>
    </w:p>
    <w:p w:rsidR="00455C3F" w:rsidRPr="00455C3F" w:rsidRDefault="00455C3F" w:rsidP="00455C3F">
      <w:pPr>
        <w:autoSpaceDE w:val="0"/>
        <w:autoSpaceDN w:val="0"/>
        <w:adjustRightInd w:val="0"/>
        <w:spacing w:after="38"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5. Владеть основами пешечного эндшпиля. Знать окончания «легкая фигура против пешки». </w:t>
      </w:r>
    </w:p>
    <w:p w:rsidR="00455C3F" w:rsidRPr="00455C3F" w:rsidRDefault="00455C3F" w:rsidP="00455C3F">
      <w:pPr>
        <w:autoSpaceDE w:val="0"/>
        <w:autoSpaceDN w:val="0"/>
        <w:adjustRightInd w:val="0"/>
        <w:spacing w:after="0"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6. Участвовать в квалификационных турнирах.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t xml:space="preserve">Учебно-тренировочная группа 1 года обучения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Физическая культура и спорт в России.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Единая Всероссийская классификация. Обзор развития шахмат в России и мире.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Шахматный кодекс. Судейство и организация соревнований.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Судейство соревнований. Воспитательная роль судьи. Виды соревнований: личные, командные, лично-командные, официальные, товарищеские.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Исторический обзор развития шахмат.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Мастера XVIII века. Филипп </w:t>
      </w:r>
      <w:proofErr w:type="spellStart"/>
      <w:r w:rsidRPr="00455C3F">
        <w:rPr>
          <w:rFonts w:ascii="Times New Roman" w:hAnsi="Times New Roman" w:cs="Times New Roman"/>
          <w:sz w:val="28"/>
          <w:szCs w:val="28"/>
        </w:rPr>
        <w:t>Стамма</w:t>
      </w:r>
      <w:proofErr w:type="spellEnd"/>
      <w:r w:rsidRPr="00455C3F">
        <w:rPr>
          <w:rFonts w:ascii="Times New Roman" w:hAnsi="Times New Roman" w:cs="Times New Roman"/>
          <w:sz w:val="28"/>
          <w:szCs w:val="28"/>
        </w:rPr>
        <w:t xml:space="preserve">. Алгебраическая нотация. Андре Франсуа </w:t>
      </w:r>
      <w:proofErr w:type="spellStart"/>
      <w:r w:rsidRPr="00455C3F">
        <w:rPr>
          <w:rFonts w:ascii="Times New Roman" w:hAnsi="Times New Roman" w:cs="Times New Roman"/>
          <w:sz w:val="28"/>
          <w:szCs w:val="28"/>
        </w:rPr>
        <w:t>Филидор</w:t>
      </w:r>
      <w:proofErr w:type="spellEnd"/>
      <w:r w:rsidRPr="00455C3F">
        <w:rPr>
          <w:rFonts w:ascii="Times New Roman" w:hAnsi="Times New Roman" w:cs="Times New Roman"/>
          <w:sz w:val="28"/>
          <w:szCs w:val="28"/>
        </w:rPr>
        <w:t xml:space="preserve"> и его теория. </w:t>
      </w:r>
    </w:p>
    <w:p w:rsid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Дебют.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План в дебюте. Оценка позиций в дебюте. Связь дебюта с миттельшпилем. Стратегические идеи защиты двух коней, дебюта четырех коней, защиты </w:t>
      </w:r>
      <w:proofErr w:type="spellStart"/>
      <w:r w:rsidRPr="00455C3F">
        <w:rPr>
          <w:rFonts w:ascii="Times New Roman" w:hAnsi="Times New Roman" w:cs="Times New Roman"/>
          <w:sz w:val="28"/>
          <w:szCs w:val="28"/>
        </w:rPr>
        <w:t>Филидора</w:t>
      </w:r>
      <w:proofErr w:type="spellEnd"/>
      <w:r w:rsidRPr="00455C3F">
        <w:rPr>
          <w:rFonts w:ascii="Times New Roman" w:hAnsi="Times New Roman" w:cs="Times New Roman"/>
          <w:sz w:val="28"/>
          <w:szCs w:val="28"/>
        </w:rPr>
        <w:t xml:space="preserve">, шотландской партии, шотландского гамбита.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Миттельшпиль.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Комбинация как совокупность элементарных тактических идей. Сложные комбинации на сочетание идей. Форпост. Вторжение на седьмую (вторую) горизонталь.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Эндшпиль.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Основные идеи и технические приемы в пешечных окончаниях. Конь с пешкой против двух и более пешек. Конь против пешек. Слон с пешкой против двух и более пешек. Слон против пешек. Ладейные окончания. Ладья против пешек. Ладья с пешкой против ладьи.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Спортивный режим и физическая подготовка шахматиста.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Понятие о гигиене. Краткая характеристика гигиены физических упражнений и спорта. Гигиена умственного труда. Личная гигиена шахматиста.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Основы методики тренировки шахматиста.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Понятие об обучении и тренировке. Обучение и тренировка как единый педагогический процесс.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Общефизическая подготовка.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lastRenderedPageBreak/>
        <w:t xml:space="preserve">Нормативные требования для перевода в учебно-тренировочную группу 2 года обучения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1. Знать категории соревнований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2. Знать основные положения теории </w:t>
      </w:r>
      <w:proofErr w:type="spellStart"/>
      <w:r w:rsidRPr="00455C3F">
        <w:rPr>
          <w:rFonts w:ascii="Times New Roman" w:hAnsi="Times New Roman" w:cs="Times New Roman"/>
          <w:sz w:val="28"/>
          <w:szCs w:val="28"/>
        </w:rPr>
        <w:t>Филидора</w:t>
      </w:r>
      <w:proofErr w:type="spellEnd"/>
      <w:r w:rsidRPr="00455C3F">
        <w:rPr>
          <w:rFonts w:ascii="Times New Roman" w:hAnsi="Times New Roman" w:cs="Times New Roman"/>
          <w:sz w:val="28"/>
          <w:szCs w:val="28"/>
        </w:rPr>
        <w:t xml:space="preserve">.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3. Уметь составить план и дать оценку позиции в дебюте.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4. Показать знание стратегических идей защиты двух коней, дебюта четырех коней.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5. Владеть сложными комбинациями на сочетание идей, уметь осуществлять прием «форпост».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6. Владеть окончаниями «легкая фигура против пешек», ладья против пешек.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7. Умение ставить мат конем или слоном.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8. Знать основные положения личной гигиены шахматиста. </w:t>
      </w:r>
    </w:p>
    <w:p w:rsidR="00455C3F" w:rsidRPr="00455C3F" w:rsidRDefault="00455C3F" w:rsidP="00231D9A">
      <w:pPr>
        <w:autoSpaceDE w:val="0"/>
        <w:autoSpaceDN w:val="0"/>
        <w:adjustRightInd w:val="0"/>
        <w:spacing w:after="0"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9. Участвовать в квалификационных и отборочных турнирах.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t xml:space="preserve">Учебно-тренировочная группа 2 года обучения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Физическая культура и спорт в России.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Единая Всероссийская спортивная классификация и ее значение для развития спорта в России. Разрядные нормы и требования по шахматам. Почетные спортивные звания. Основные формы организации занятий физической культурой и спортом среди детей и юношества. Внеклассная и внешкольная спортивная работа.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Шахматный кодекс. Судейство и организация соревнований. Система соревнований: круговая, олимпийская, швейцарская. Контроль времени на обдумывание ходов в партии. Таблица очередности игры в соревнованиях. Правила очередности игры белыми и черными фигурами.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Исторический обзор развития шахмат.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Французские и английские шахматисты первой половины XIX века. Матч </w:t>
      </w:r>
      <w:proofErr w:type="spellStart"/>
      <w:r w:rsidRPr="00455C3F">
        <w:rPr>
          <w:rFonts w:ascii="Times New Roman" w:hAnsi="Times New Roman" w:cs="Times New Roman"/>
          <w:sz w:val="28"/>
          <w:szCs w:val="28"/>
        </w:rPr>
        <w:t>Лабурдоне</w:t>
      </w:r>
      <w:proofErr w:type="spellEnd"/>
      <w:r w:rsidRPr="00455C3F">
        <w:rPr>
          <w:rFonts w:ascii="Times New Roman" w:hAnsi="Times New Roman" w:cs="Times New Roman"/>
          <w:sz w:val="28"/>
          <w:szCs w:val="28"/>
        </w:rPr>
        <w:t xml:space="preserve"> - Мах – </w:t>
      </w:r>
      <w:proofErr w:type="spellStart"/>
      <w:r w:rsidRPr="00455C3F">
        <w:rPr>
          <w:rFonts w:ascii="Times New Roman" w:hAnsi="Times New Roman" w:cs="Times New Roman"/>
          <w:sz w:val="28"/>
          <w:szCs w:val="28"/>
        </w:rPr>
        <w:t>Доннель</w:t>
      </w:r>
      <w:proofErr w:type="spellEnd"/>
      <w:r w:rsidRPr="00455C3F">
        <w:rPr>
          <w:rFonts w:ascii="Times New Roman" w:hAnsi="Times New Roman" w:cs="Times New Roman"/>
          <w:sz w:val="28"/>
          <w:szCs w:val="28"/>
        </w:rPr>
        <w:t xml:space="preserve">. Автомат </w:t>
      </w:r>
      <w:proofErr w:type="spellStart"/>
      <w:r w:rsidRPr="00455C3F">
        <w:rPr>
          <w:rFonts w:ascii="Times New Roman" w:hAnsi="Times New Roman" w:cs="Times New Roman"/>
          <w:sz w:val="28"/>
          <w:szCs w:val="28"/>
        </w:rPr>
        <w:t>Кампелена</w:t>
      </w:r>
      <w:proofErr w:type="spellEnd"/>
      <w:r w:rsidRPr="00455C3F">
        <w:rPr>
          <w:rFonts w:ascii="Times New Roman" w:hAnsi="Times New Roman" w:cs="Times New Roman"/>
          <w:sz w:val="28"/>
          <w:szCs w:val="28"/>
        </w:rPr>
        <w:t>. Кафе «</w:t>
      </w:r>
      <w:proofErr w:type="spellStart"/>
      <w:r w:rsidRPr="00455C3F">
        <w:rPr>
          <w:rFonts w:ascii="Times New Roman" w:hAnsi="Times New Roman" w:cs="Times New Roman"/>
          <w:sz w:val="28"/>
          <w:szCs w:val="28"/>
        </w:rPr>
        <w:t>Режанс</w:t>
      </w:r>
      <w:proofErr w:type="spellEnd"/>
      <w:r w:rsidRPr="00455C3F">
        <w:rPr>
          <w:rFonts w:ascii="Times New Roman" w:hAnsi="Times New Roman" w:cs="Times New Roman"/>
          <w:sz w:val="28"/>
          <w:szCs w:val="28"/>
        </w:rPr>
        <w:t>». Журнал «</w:t>
      </w:r>
      <w:proofErr w:type="spellStart"/>
      <w:r w:rsidRPr="00455C3F">
        <w:rPr>
          <w:rFonts w:ascii="Times New Roman" w:hAnsi="Times New Roman" w:cs="Times New Roman"/>
          <w:sz w:val="28"/>
          <w:szCs w:val="28"/>
        </w:rPr>
        <w:t>Паламед</w:t>
      </w:r>
      <w:proofErr w:type="spellEnd"/>
      <w:r w:rsidRPr="00455C3F">
        <w:rPr>
          <w:rFonts w:ascii="Times New Roman" w:hAnsi="Times New Roman" w:cs="Times New Roman"/>
          <w:sz w:val="28"/>
          <w:szCs w:val="28"/>
        </w:rPr>
        <w:t xml:space="preserve">». Немецкие шахматисты середины XIX столетия. Борьба за звание чемпиона мира.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Дебют.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Понятие инициативы в дебюте. Жертва пешки в дебюте за инициативу. Стратегические идеи главных систем испанской партии, </w:t>
      </w:r>
      <w:proofErr w:type="spellStart"/>
      <w:r w:rsidRPr="00455C3F">
        <w:rPr>
          <w:rFonts w:ascii="Times New Roman" w:hAnsi="Times New Roman" w:cs="Times New Roman"/>
          <w:sz w:val="28"/>
          <w:szCs w:val="28"/>
        </w:rPr>
        <w:t>сицилианской</w:t>
      </w:r>
      <w:proofErr w:type="spellEnd"/>
      <w:r w:rsidRPr="00455C3F">
        <w:rPr>
          <w:rFonts w:ascii="Times New Roman" w:hAnsi="Times New Roman" w:cs="Times New Roman"/>
          <w:sz w:val="28"/>
          <w:szCs w:val="28"/>
        </w:rPr>
        <w:t xml:space="preserve"> защиты, защиты </w:t>
      </w:r>
      <w:proofErr w:type="spellStart"/>
      <w:r w:rsidRPr="00455C3F">
        <w:rPr>
          <w:rFonts w:ascii="Times New Roman" w:hAnsi="Times New Roman" w:cs="Times New Roman"/>
          <w:sz w:val="28"/>
          <w:szCs w:val="28"/>
        </w:rPr>
        <w:t>Каро</w:t>
      </w:r>
      <w:proofErr w:type="spellEnd"/>
      <w:r w:rsidRPr="00455C3F">
        <w:rPr>
          <w:rFonts w:ascii="Times New Roman" w:hAnsi="Times New Roman" w:cs="Times New Roman"/>
          <w:sz w:val="28"/>
          <w:szCs w:val="28"/>
        </w:rPr>
        <w:t xml:space="preserve"> – Канн, отказного ферзевого гамбита.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Миттельшпиль.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Атака в шахматной партии. Инициатива и темп в атаке. Атака пешками. </w:t>
      </w:r>
      <w:proofErr w:type="spellStart"/>
      <w:r w:rsidRPr="00455C3F">
        <w:rPr>
          <w:rFonts w:ascii="Times New Roman" w:hAnsi="Times New Roman" w:cs="Times New Roman"/>
          <w:sz w:val="28"/>
          <w:szCs w:val="28"/>
        </w:rPr>
        <w:t>Пешечно</w:t>
      </w:r>
      <w:proofErr w:type="spellEnd"/>
      <w:r w:rsidRPr="00455C3F">
        <w:rPr>
          <w:rFonts w:ascii="Times New Roman" w:hAnsi="Times New Roman" w:cs="Times New Roman"/>
          <w:sz w:val="28"/>
          <w:szCs w:val="28"/>
        </w:rPr>
        <w:t xml:space="preserve"> </w:t>
      </w:r>
      <w:proofErr w:type="gramStart"/>
      <w:r w:rsidRPr="00455C3F">
        <w:rPr>
          <w:rFonts w:ascii="Times New Roman" w:hAnsi="Times New Roman" w:cs="Times New Roman"/>
          <w:sz w:val="28"/>
          <w:szCs w:val="28"/>
        </w:rPr>
        <w:t>-ф</w:t>
      </w:r>
      <w:proofErr w:type="gramEnd"/>
      <w:r w:rsidRPr="00455C3F">
        <w:rPr>
          <w:rFonts w:ascii="Times New Roman" w:hAnsi="Times New Roman" w:cs="Times New Roman"/>
          <w:sz w:val="28"/>
          <w:szCs w:val="28"/>
        </w:rPr>
        <w:t xml:space="preserve">игурная атака. Атака в дебюте, миттельшпиле, эндшпиле.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Проблемы центра. Закрытый пешечный центр. Пешечный клин. Подвижный пешечный центр. Пешечный прорыв в центре и образование проходной пешки.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proofErr w:type="spellStart"/>
      <w:r w:rsidRPr="00455C3F">
        <w:rPr>
          <w:rFonts w:ascii="Times New Roman" w:hAnsi="Times New Roman" w:cs="Times New Roman"/>
          <w:sz w:val="28"/>
          <w:szCs w:val="28"/>
        </w:rPr>
        <w:t>Пешечно</w:t>
      </w:r>
      <w:proofErr w:type="spellEnd"/>
      <w:r w:rsidRPr="00455C3F">
        <w:rPr>
          <w:rFonts w:ascii="Times New Roman" w:hAnsi="Times New Roman" w:cs="Times New Roman"/>
          <w:sz w:val="28"/>
          <w:szCs w:val="28"/>
        </w:rPr>
        <w:t xml:space="preserve"> - фигурный центр. Центр и фланги. Осада центра с флангов и </w:t>
      </w:r>
      <w:proofErr w:type="gramStart"/>
      <w:r w:rsidRPr="00455C3F">
        <w:rPr>
          <w:rFonts w:ascii="Times New Roman" w:hAnsi="Times New Roman" w:cs="Times New Roman"/>
          <w:sz w:val="28"/>
          <w:szCs w:val="28"/>
        </w:rPr>
        <w:t>миттельшпиле</w:t>
      </w:r>
      <w:proofErr w:type="gramEnd"/>
      <w:r w:rsidRPr="00455C3F">
        <w:rPr>
          <w:rFonts w:ascii="Times New Roman" w:hAnsi="Times New Roman" w:cs="Times New Roman"/>
          <w:sz w:val="28"/>
          <w:szCs w:val="28"/>
        </w:rPr>
        <w:t xml:space="preserve">. Роль центра при фланговых операциях. Борьба с образованием у противника пешечного центра.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Эндшпиль.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lastRenderedPageBreak/>
        <w:t xml:space="preserve">Поля соответствия в пешечных окончаниях. Конь с пешками против коня с пешками. Ладья и крайняя пешка против ладьи. Ладья и не крайняя пешка против ладьи. Принцип </w:t>
      </w:r>
      <w:proofErr w:type="spellStart"/>
      <w:r w:rsidRPr="00455C3F">
        <w:rPr>
          <w:rFonts w:ascii="Times New Roman" w:hAnsi="Times New Roman" w:cs="Times New Roman"/>
          <w:sz w:val="28"/>
          <w:szCs w:val="28"/>
        </w:rPr>
        <w:t>Тарраша</w:t>
      </w:r>
      <w:proofErr w:type="spellEnd"/>
      <w:r w:rsidRPr="00455C3F">
        <w:rPr>
          <w:rFonts w:ascii="Times New Roman" w:hAnsi="Times New Roman" w:cs="Times New Roman"/>
          <w:sz w:val="28"/>
          <w:szCs w:val="28"/>
        </w:rPr>
        <w:t xml:space="preserve">. Позиция </w:t>
      </w:r>
      <w:proofErr w:type="spellStart"/>
      <w:r w:rsidRPr="00455C3F">
        <w:rPr>
          <w:rFonts w:ascii="Times New Roman" w:hAnsi="Times New Roman" w:cs="Times New Roman"/>
          <w:sz w:val="28"/>
          <w:szCs w:val="28"/>
        </w:rPr>
        <w:t>Филидора</w:t>
      </w:r>
      <w:proofErr w:type="spellEnd"/>
      <w:r w:rsidRPr="00455C3F">
        <w:rPr>
          <w:rFonts w:ascii="Times New Roman" w:hAnsi="Times New Roman" w:cs="Times New Roman"/>
          <w:sz w:val="28"/>
          <w:szCs w:val="28"/>
        </w:rPr>
        <w:t xml:space="preserve">. Построение «мост».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Основы методики тренировки шахматиста.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Формы и методы тренировки шахматиста. Урок как основная форма организации </w:t>
      </w:r>
      <w:proofErr w:type="gramStart"/>
      <w:r w:rsidRPr="00455C3F">
        <w:rPr>
          <w:rFonts w:ascii="Times New Roman" w:hAnsi="Times New Roman" w:cs="Times New Roman"/>
          <w:sz w:val="28"/>
          <w:szCs w:val="28"/>
        </w:rPr>
        <w:t>учебно - тренировочного</w:t>
      </w:r>
      <w:proofErr w:type="gramEnd"/>
      <w:r w:rsidRPr="00455C3F">
        <w:rPr>
          <w:rFonts w:ascii="Times New Roman" w:hAnsi="Times New Roman" w:cs="Times New Roman"/>
          <w:sz w:val="28"/>
          <w:szCs w:val="28"/>
        </w:rPr>
        <w:t xml:space="preserve"> процесса. План, содержания и построение теоретического занятия. Содержание практического занятия.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Спортивный режим и физическая подготовка шахматиста.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Закаливание. Роль закаливания в деле предупреждения инфекционных и простудных заболеваний. Средства закаливания и методика их применения. Использование естественных факторов природы в целях закаливания организма.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Российская и зарубежная шахматная литература. </w:t>
      </w:r>
    </w:p>
    <w:p w:rsidR="00455C3F" w:rsidRPr="00455C3F" w:rsidRDefault="00455C3F" w:rsidP="00455C3F">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Значение шахматной литературы дл</w:t>
      </w:r>
      <w:r>
        <w:rPr>
          <w:rFonts w:ascii="Times New Roman" w:hAnsi="Times New Roman" w:cs="Times New Roman"/>
          <w:sz w:val="28"/>
          <w:szCs w:val="28"/>
        </w:rPr>
        <w:t>я</w:t>
      </w:r>
      <w:r w:rsidRPr="00455C3F">
        <w:rPr>
          <w:rFonts w:ascii="Times New Roman" w:hAnsi="Times New Roman" w:cs="Times New Roman"/>
          <w:sz w:val="28"/>
          <w:szCs w:val="28"/>
        </w:rPr>
        <w:t xml:space="preserve"> совершенствования шахматиста. </w:t>
      </w:r>
    </w:p>
    <w:p w:rsidR="00455C3F" w:rsidRDefault="00455C3F" w:rsidP="00455C3F">
      <w:pPr>
        <w:autoSpaceDE w:val="0"/>
        <w:autoSpaceDN w:val="0"/>
        <w:adjustRightInd w:val="0"/>
        <w:spacing w:after="0"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Общефизическая подготовка.</w:t>
      </w:r>
    </w:p>
    <w:p w:rsidR="00455C3F" w:rsidRDefault="00455C3F" w:rsidP="00455C3F">
      <w:pPr>
        <w:autoSpaceDE w:val="0"/>
        <w:autoSpaceDN w:val="0"/>
        <w:adjustRightInd w:val="0"/>
        <w:spacing w:after="0" w:line="240" w:lineRule="auto"/>
        <w:ind w:firstLine="708"/>
        <w:jc w:val="both"/>
        <w:rPr>
          <w:rFonts w:ascii="Times New Roman" w:hAnsi="Times New Roman" w:cs="Times New Roman"/>
          <w:sz w:val="28"/>
          <w:szCs w:val="28"/>
        </w:rPr>
      </w:pPr>
    </w:p>
    <w:p w:rsidR="00455C3F" w:rsidRPr="00455C3F" w:rsidRDefault="00455C3F" w:rsidP="00455C3F">
      <w:pPr>
        <w:autoSpaceDE w:val="0"/>
        <w:autoSpaceDN w:val="0"/>
        <w:adjustRightInd w:val="0"/>
        <w:spacing w:after="0" w:line="240" w:lineRule="auto"/>
        <w:rPr>
          <w:rFonts w:ascii="Times New Roman" w:hAnsi="Times New Roman" w:cs="Times New Roman"/>
          <w:color w:val="000000"/>
          <w:sz w:val="28"/>
          <w:szCs w:val="28"/>
        </w:rPr>
      </w:pPr>
      <w:r w:rsidRPr="00455C3F">
        <w:rPr>
          <w:rFonts w:ascii="Times New Roman" w:hAnsi="Times New Roman" w:cs="Times New Roman"/>
          <w:b/>
          <w:bCs/>
          <w:i/>
          <w:iCs/>
          <w:color w:val="000000"/>
          <w:sz w:val="28"/>
          <w:szCs w:val="28"/>
        </w:rPr>
        <w:t xml:space="preserve">Нормативные требования для перевода в учебно-тренировочную группу 3 года обучения </w:t>
      </w:r>
    </w:p>
    <w:p w:rsidR="00455C3F" w:rsidRPr="00455C3F" w:rsidRDefault="00231D9A" w:rsidP="00231D9A">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455C3F" w:rsidRPr="00455C3F">
        <w:rPr>
          <w:rFonts w:ascii="Times New Roman" w:hAnsi="Times New Roman" w:cs="Times New Roman"/>
          <w:color w:val="000000"/>
          <w:sz w:val="28"/>
          <w:szCs w:val="28"/>
        </w:rPr>
        <w:t xml:space="preserve"> Знать разрядные нормы и требования по шахматам. </w:t>
      </w:r>
    </w:p>
    <w:p w:rsidR="00455C3F" w:rsidRPr="00455C3F" w:rsidRDefault="00231D9A" w:rsidP="00231D9A">
      <w:pPr>
        <w:autoSpaceDE w:val="0"/>
        <w:autoSpaceDN w:val="0"/>
        <w:adjustRightInd w:val="0"/>
        <w:spacing w:after="36"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455C3F" w:rsidRPr="00455C3F">
        <w:rPr>
          <w:rFonts w:ascii="Times New Roman" w:hAnsi="Times New Roman" w:cs="Times New Roman"/>
          <w:color w:val="000000"/>
          <w:sz w:val="28"/>
          <w:szCs w:val="28"/>
        </w:rPr>
        <w:t xml:space="preserve">. Знать системы соревнований по шахматам, уметь пользоваться таблицей очередности игры, определять цвет фигур, знать разновидности контроля времени на обдумывание ходов. </w:t>
      </w:r>
    </w:p>
    <w:p w:rsidR="00455C3F" w:rsidRPr="00455C3F" w:rsidRDefault="00231D9A" w:rsidP="00231D9A">
      <w:pPr>
        <w:autoSpaceDE w:val="0"/>
        <w:autoSpaceDN w:val="0"/>
        <w:adjustRightInd w:val="0"/>
        <w:spacing w:after="36"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455C3F" w:rsidRPr="00455C3F">
        <w:rPr>
          <w:rFonts w:ascii="Times New Roman" w:hAnsi="Times New Roman" w:cs="Times New Roman"/>
          <w:color w:val="000000"/>
          <w:sz w:val="28"/>
          <w:szCs w:val="28"/>
        </w:rPr>
        <w:t xml:space="preserve">. Уметь рассказать о французских и английских шахматистах первой XIX-XX веков, немецких шахматистов середины XIX века. Показать понимание вклада П. Морфии в развитии шахматной теории. </w:t>
      </w:r>
    </w:p>
    <w:p w:rsidR="00455C3F" w:rsidRPr="00455C3F" w:rsidRDefault="00231D9A" w:rsidP="00231D9A">
      <w:pPr>
        <w:autoSpaceDE w:val="0"/>
        <w:autoSpaceDN w:val="0"/>
        <w:adjustRightInd w:val="0"/>
        <w:spacing w:after="36"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455C3F" w:rsidRPr="00455C3F">
        <w:rPr>
          <w:rFonts w:ascii="Times New Roman" w:hAnsi="Times New Roman" w:cs="Times New Roman"/>
          <w:color w:val="000000"/>
          <w:sz w:val="28"/>
          <w:szCs w:val="28"/>
        </w:rPr>
        <w:t xml:space="preserve">. Владеть понятием «инициатива в дебюте». Показать знания стратегических идей защиты </w:t>
      </w:r>
      <w:proofErr w:type="spellStart"/>
      <w:r w:rsidR="00455C3F" w:rsidRPr="00455C3F">
        <w:rPr>
          <w:rFonts w:ascii="Times New Roman" w:hAnsi="Times New Roman" w:cs="Times New Roman"/>
          <w:color w:val="000000"/>
          <w:sz w:val="28"/>
          <w:szCs w:val="28"/>
        </w:rPr>
        <w:t>Филидора</w:t>
      </w:r>
      <w:proofErr w:type="spellEnd"/>
      <w:r w:rsidR="00455C3F" w:rsidRPr="00455C3F">
        <w:rPr>
          <w:rFonts w:ascii="Times New Roman" w:hAnsi="Times New Roman" w:cs="Times New Roman"/>
          <w:color w:val="000000"/>
          <w:sz w:val="28"/>
          <w:szCs w:val="28"/>
        </w:rPr>
        <w:t xml:space="preserve">, шотландской партии и шотландского гамбита, главных систем испанской партии, </w:t>
      </w:r>
      <w:proofErr w:type="spellStart"/>
      <w:r w:rsidR="00455C3F" w:rsidRPr="00455C3F">
        <w:rPr>
          <w:rFonts w:ascii="Times New Roman" w:hAnsi="Times New Roman" w:cs="Times New Roman"/>
          <w:color w:val="000000"/>
          <w:sz w:val="28"/>
          <w:szCs w:val="28"/>
        </w:rPr>
        <w:t>сицилианской</w:t>
      </w:r>
      <w:proofErr w:type="spellEnd"/>
      <w:r w:rsidR="00455C3F" w:rsidRPr="00455C3F">
        <w:rPr>
          <w:rFonts w:ascii="Times New Roman" w:hAnsi="Times New Roman" w:cs="Times New Roman"/>
          <w:color w:val="000000"/>
          <w:sz w:val="28"/>
          <w:szCs w:val="28"/>
        </w:rPr>
        <w:t xml:space="preserve"> защиты, защиты </w:t>
      </w:r>
      <w:proofErr w:type="spellStart"/>
      <w:r w:rsidR="00455C3F" w:rsidRPr="00455C3F">
        <w:rPr>
          <w:rFonts w:ascii="Times New Roman" w:hAnsi="Times New Roman" w:cs="Times New Roman"/>
          <w:color w:val="000000"/>
          <w:sz w:val="28"/>
          <w:szCs w:val="28"/>
        </w:rPr>
        <w:t>Каро</w:t>
      </w:r>
      <w:proofErr w:type="spellEnd"/>
      <w:r w:rsidR="00455C3F" w:rsidRPr="00455C3F">
        <w:rPr>
          <w:rFonts w:ascii="Times New Roman" w:hAnsi="Times New Roman" w:cs="Times New Roman"/>
          <w:color w:val="000000"/>
          <w:sz w:val="28"/>
          <w:szCs w:val="28"/>
        </w:rPr>
        <w:t xml:space="preserve">-Канн, отказного ферзевого гамбита. </w:t>
      </w:r>
    </w:p>
    <w:p w:rsidR="00455C3F" w:rsidRPr="00455C3F" w:rsidRDefault="00231D9A" w:rsidP="00231D9A">
      <w:pPr>
        <w:autoSpaceDE w:val="0"/>
        <w:autoSpaceDN w:val="0"/>
        <w:adjustRightInd w:val="0"/>
        <w:spacing w:after="36"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455C3F" w:rsidRPr="00455C3F">
        <w:rPr>
          <w:rFonts w:ascii="Times New Roman" w:hAnsi="Times New Roman" w:cs="Times New Roman"/>
          <w:color w:val="000000"/>
          <w:sz w:val="28"/>
          <w:szCs w:val="28"/>
        </w:rPr>
        <w:t xml:space="preserve">. Владеть понятием «атака в шахматной партии», знать основные проблемы и виды центра в шахматной партии. </w:t>
      </w:r>
    </w:p>
    <w:p w:rsidR="00455C3F" w:rsidRPr="00455C3F" w:rsidRDefault="00231D9A" w:rsidP="00231D9A">
      <w:pPr>
        <w:autoSpaceDE w:val="0"/>
        <w:autoSpaceDN w:val="0"/>
        <w:adjustRightInd w:val="0"/>
        <w:spacing w:after="36"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455C3F" w:rsidRPr="00455C3F">
        <w:rPr>
          <w:rFonts w:ascii="Times New Roman" w:hAnsi="Times New Roman" w:cs="Times New Roman"/>
          <w:color w:val="000000"/>
          <w:sz w:val="28"/>
          <w:szCs w:val="28"/>
        </w:rPr>
        <w:t xml:space="preserve">. Знать основные приемы борьбы в </w:t>
      </w:r>
      <w:proofErr w:type="spellStart"/>
      <w:r w:rsidR="00455C3F" w:rsidRPr="00455C3F">
        <w:rPr>
          <w:rFonts w:ascii="Times New Roman" w:hAnsi="Times New Roman" w:cs="Times New Roman"/>
          <w:color w:val="000000"/>
          <w:sz w:val="28"/>
          <w:szCs w:val="28"/>
        </w:rPr>
        <w:t>легкофигурных</w:t>
      </w:r>
      <w:proofErr w:type="spellEnd"/>
      <w:r w:rsidR="00455C3F" w:rsidRPr="00455C3F">
        <w:rPr>
          <w:rFonts w:ascii="Times New Roman" w:hAnsi="Times New Roman" w:cs="Times New Roman"/>
          <w:color w:val="000000"/>
          <w:sz w:val="28"/>
          <w:szCs w:val="28"/>
        </w:rPr>
        <w:t xml:space="preserve"> окончаниях, окончание типа «ладья и пешка против ладьи». </w:t>
      </w:r>
    </w:p>
    <w:p w:rsidR="00455C3F" w:rsidRPr="00455C3F" w:rsidRDefault="00231D9A" w:rsidP="00231D9A">
      <w:pPr>
        <w:autoSpaceDE w:val="0"/>
        <w:autoSpaceDN w:val="0"/>
        <w:adjustRightInd w:val="0"/>
        <w:spacing w:after="36"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455C3F" w:rsidRPr="00455C3F">
        <w:rPr>
          <w:rFonts w:ascii="Times New Roman" w:hAnsi="Times New Roman" w:cs="Times New Roman"/>
          <w:color w:val="000000"/>
          <w:sz w:val="28"/>
          <w:szCs w:val="28"/>
        </w:rPr>
        <w:t xml:space="preserve">. Иметь понятие о тренировке шахматиста. </w:t>
      </w:r>
    </w:p>
    <w:p w:rsidR="00455C3F" w:rsidRPr="00455C3F" w:rsidRDefault="00231D9A" w:rsidP="00231D9A">
      <w:pPr>
        <w:autoSpaceDE w:val="0"/>
        <w:autoSpaceDN w:val="0"/>
        <w:adjustRightInd w:val="0"/>
        <w:spacing w:after="36"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455C3F" w:rsidRPr="00455C3F">
        <w:rPr>
          <w:rFonts w:ascii="Times New Roman" w:hAnsi="Times New Roman" w:cs="Times New Roman"/>
          <w:color w:val="000000"/>
          <w:sz w:val="28"/>
          <w:szCs w:val="28"/>
        </w:rPr>
        <w:t xml:space="preserve">. Понимать необходимость изучения шахматной литературы для совершенствования знаний. </w:t>
      </w:r>
    </w:p>
    <w:p w:rsidR="00455C3F" w:rsidRPr="00455C3F" w:rsidRDefault="00231D9A" w:rsidP="00231D9A">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455C3F" w:rsidRPr="00455C3F">
        <w:rPr>
          <w:rFonts w:ascii="Times New Roman" w:hAnsi="Times New Roman" w:cs="Times New Roman"/>
          <w:color w:val="000000"/>
          <w:sz w:val="28"/>
          <w:szCs w:val="28"/>
        </w:rPr>
        <w:t xml:space="preserve">. Участвовать в квалификационных, отборочных и городских турнирах. </w:t>
      </w:r>
    </w:p>
    <w:p w:rsidR="00455C3F" w:rsidRPr="00455C3F" w:rsidRDefault="00455C3F" w:rsidP="00231D9A">
      <w:pPr>
        <w:autoSpaceDE w:val="0"/>
        <w:autoSpaceDN w:val="0"/>
        <w:adjustRightInd w:val="0"/>
        <w:spacing w:after="0" w:line="240" w:lineRule="auto"/>
        <w:jc w:val="both"/>
        <w:rPr>
          <w:rFonts w:ascii="Times New Roman" w:hAnsi="Times New Roman" w:cs="Times New Roman"/>
          <w:color w:val="000000"/>
          <w:sz w:val="28"/>
          <w:szCs w:val="28"/>
        </w:rPr>
      </w:pPr>
    </w:p>
    <w:p w:rsidR="00455C3F" w:rsidRPr="00455C3F" w:rsidRDefault="00455C3F" w:rsidP="00231D9A">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b/>
          <w:bCs/>
          <w:i/>
          <w:iCs/>
          <w:color w:val="000000"/>
          <w:sz w:val="28"/>
          <w:szCs w:val="28"/>
        </w:rPr>
        <w:t xml:space="preserve">Учебно-тренировочная группа 3 года обучения </w:t>
      </w:r>
    </w:p>
    <w:p w:rsidR="00455C3F" w:rsidRPr="00455C3F" w:rsidRDefault="00455C3F" w:rsidP="00231D9A">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Физическая культура и спорт в России. </w:t>
      </w:r>
    </w:p>
    <w:p w:rsidR="00455C3F" w:rsidRPr="00455C3F" w:rsidRDefault="00455C3F" w:rsidP="00231D9A">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Детско-юношеские спортивные школы. Всероссийский турнир школьников «Белая ладья». </w:t>
      </w:r>
    </w:p>
    <w:p w:rsidR="00455C3F" w:rsidRPr="00455C3F" w:rsidRDefault="00455C3F" w:rsidP="00231D9A">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Шахматный кодекс России. Судейство и организация соревнований. </w:t>
      </w:r>
    </w:p>
    <w:p w:rsidR="00455C3F" w:rsidRPr="00455C3F" w:rsidRDefault="00455C3F" w:rsidP="00231D9A">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Организация и проведение шахматных соревнований. Положения о соревнованиях, регламент. Подготовка место соревнований. Порядок открытия и закрытия соревнований. Праздничность соревнований. Порядок оформления отчетов о соревнованиях Областной турнир школьников на приз «Белая ладья». </w:t>
      </w:r>
    </w:p>
    <w:p w:rsidR="00455C3F" w:rsidRPr="00455C3F" w:rsidRDefault="00455C3F" w:rsidP="00231D9A">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Исторический обзор развития шахмат. </w:t>
      </w:r>
    </w:p>
    <w:p w:rsidR="00455C3F" w:rsidRPr="00455C3F" w:rsidRDefault="00455C3F" w:rsidP="00231D9A">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lastRenderedPageBreak/>
        <w:t xml:space="preserve">Проникновение шахмат в России. Шахматы в культуре русского общества XVIII-XIX веков. Первый русский мастер А.Д. Петров, братья Урусовы, М.С. Шумов. «Самоучитель шахматной игры» Э.С. </w:t>
      </w:r>
      <w:proofErr w:type="spellStart"/>
      <w:r w:rsidRPr="00455C3F">
        <w:rPr>
          <w:rFonts w:ascii="Times New Roman" w:hAnsi="Times New Roman" w:cs="Times New Roman"/>
          <w:color w:val="000000"/>
          <w:sz w:val="28"/>
          <w:szCs w:val="28"/>
        </w:rPr>
        <w:t>Шиферса</w:t>
      </w:r>
      <w:proofErr w:type="spellEnd"/>
      <w:r w:rsidRPr="00455C3F">
        <w:rPr>
          <w:rFonts w:ascii="Times New Roman" w:hAnsi="Times New Roman" w:cs="Times New Roman"/>
          <w:color w:val="000000"/>
          <w:sz w:val="28"/>
          <w:szCs w:val="28"/>
        </w:rPr>
        <w:t xml:space="preserve">. Шахматные собрания Петербурга. Журнал «Шахматный листок». Шахматы и деятели русской культуры. Первый чемпион мира В. </w:t>
      </w:r>
      <w:proofErr w:type="spellStart"/>
      <w:r w:rsidRPr="00455C3F">
        <w:rPr>
          <w:rFonts w:ascii="Times New Roman" w:hAnsi="Times New Roman" w:cs="Times New Roman"/>
          <w:color w:val="000000"/>
          <w:sz w:val="28"/>
          <w:szCs w:val="28"/>
        </w:rPr>
        <w:t>Стейниц</w:t>
      </w:r>
      <w:proofErr w:type="spellEnd"/>
      <w:r w:rsidRPr="00455C3F">
        <w:rPr>
          <w:rFonts w:ascii="Times New Roman" w:hAnsi="Times New Roman" w:cs="Times New Roman"/>
          <w:color w:val="000000"/>
          <w:sz w:val="28"/>
          <w:szCs w:val="28"/>
        </w:rPr>
        <w:t xml:space="preserve"> и его учение. </w:t>
      </w:r>
    </w:p>
    <w:p w:rsidR="00455C3F" w:rsidRPr="00455C3F" w:rsidRDefault="00455C3F" w:rsidP="00231D9A">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Дебют. </w:t>
      </w:r>
    </w:p>
    <w:p w:rsidR="00455C3F" w:rsidRPr="00455C3F" w:rsidRDefault="00455C3F" w:rsidP="00231D9A">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Эволюция взглядов на дебют. Характеристика современных дебютов. Стратегические идеи русской партии, скандинавской защиты, русской защиты, принятого ферзевого гамбита, </w:t>
      </w:r>
      <w:proofErr w:type="spellStart"/>
      <w:r w:rsidRPr="00455C3F">
        <w:rPr>
          <w:rFonts w:ascii="Times New Roman" w:hAnsi="Times New Roman" w:cs="Times New Roman"/>
          <w:color w:val="000000"/>
          <w:sz w:val="28"/>
          <w:szCs w:val="28"/>
        </w:rPr>
        <w:t>староиндийской</w:t>
      </w:r>
      <w:proofErr w:type="spellEnd"/>
      <w:r w:rsidRPr="00455C3F">
        <w:rPr>
          <w:rFonts w:ascii="Times New Roman" w:hAnsi="Times New Roman" w:cs="Times New Roman"/>
          <w:color w:val="000000"/>
          <w:sz w:val="28"/>
          <w:szCs w:val="28"/>
        </w:rPr>
        <w:t xml:space="preserve"> защиты. </w:t>
      </w:r>
    </w:p>
    <w:p w:rsidR="00455C3F" w:rsidRPr="00455C3F" w:rsidRDefault="00455C3F" w:rsidP="00231D9A">
      <w:pPr>
        <w:autoSpaceDE w:val="0"/>
        <w:autoSpaceDN w:val="0"/>
        <w:adjustRightInd w:val="0"/>
        <w:spacing w:after="0" w:line="240" w:lineRule="auto"/>
        <w:jc w:val="both"/>
        <w:rPr>
          <w:rFonts w:ascii="Times New Roman" w:hAnsi="Times New Roman" w:cs="Times New Roman"/>
          <w:color w:val="000000"/>
          <w:sz w:val="28"/>
          <w:szCs w:val="28"/>
        </w:rPr>
      </w:pPr>
      <w:r w:rsidRPr="00455C3F">
        <w:rPr>
          <w:rFonts w:ascii="Times New Roman" w:hAnsi="Times New Roman" w:cs="Times New Roman"/>
          <w:color w:val="000000"/>
          <w:sz w:val="28"/>
          <w:szCs w:val="28"/>
        </w:rPr>
        <w:t xml:space="preserve">Миттельшпиль.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color w:val="000000"/>
          <w:sz w:val="28"/>
          <w:szCs w:val="28"/>
        </w:rPr>
        <w:t>Атака на короля. Атака короля при односторонних рокировках, атака короля при разносторонних рокировках. Контрудар в центре в ответ на фланговую атаку. Ограничение по</w:t>
      </w:r>
      <w:r w:rsidR="00231D9A">
        <w:rPr>
          <w:rFonts w:ascii="Times New Roman" w:hAnsi="Times New Roman" w:cs="Times New Roman"/>
          <w:color w:val="000000"/>
          <w:sz w:val="28"/>
          <w:szCs w:val="28"/>
        </w:rPr>
        <w:t xml:space="preserve">движности фигур: ограничение  </w:t>
      </w:r>
      <w:r w:rsidRPr="00455C3F">
        <w:rPr>
          <w:rFonts w:ascii="Times New Roman" w:hAnsi="Times New Roman" w:cs="Times New Roman"/>
          <w:sz w:val="28"/>
          <w:szCs w:val="28"/>
        </w:rPr>
        <w:t xml:space="preserve">«жизненного» пространства противника, выключение фигур из игры, связка, блокада, торможение освобождающихся ходов.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Эндшпиль.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proofErr w:type="spellStart"/>
      <w:r w:rsidRPr="00455C3F">
        <w:rPr>
          <w:rFonts w:ascii="Times New Roman" w:hAnsi="Times New Roman" w:cs="Times New Roman"/>
          <w:sz w:val="28"/>
          <w:szCs w:val="28"/>
        </w:rPr>
        <w:t>Многопешечные</w:t>
      </w:r>
      <w:proofErr w:type="spellEnd"/>
      <w:r w:rsidRPr="00455C3F">
        <w:rPr>
          <w:rFonts w:ascii="Times New Roman" w:hAnsi="Times New Roman" w:cs="Times New Roman"/>
          <w:sz w:val="28"/>
          <w:szCs w:val="28"/>
        </w:rPr>
        <w:t xml:space="preserve"> окончания. Реализация лишней пешки в </w:t>
      </w:r>
      <w:proofErr w:type="spellStart"/>
      <w:r w:rsidRPr="00455C3F">
        <w:rPr>
          <w:rFonts w:ascii="Times New Roman" w:hAnsi="Times New Roman" w:cs="Times New Roman"/>
          <w:sz w:val="28"/>
          <w:szCs w:val="28"/>
        </w:rPr>
        <w:t>многопешечных</w:t>
      </w:r>
      <w:proofErr w:type="spellEnd"/>
      <w:r w:rsidRPr="00455C3F">
        <w:rPr>
          <w:rFonts w:ascii="Times New Roman" w:hAnsi="Times New Roman" w:cs="Times New Roman"/>
          <w:sz w:val="28"/>
          <w:szCs w:val="28"/>
        </w:rPr>
        <w:t xml:space="preserve"> окончаниях. Сравнительная сила слона и коня в эндшпиле. Ладья с пешкой против ладьи с пешкой.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Основы методики тренировки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Тренировка как процесс всесторонней подготовки шахматиста и приобретения им специальных знаний, навыков, качеств. </w:t>
      </w:r>
      <w:proofErr w:type="spellStart"/>
      <w:r w:rsidRPr="00455C3F">
        <w:rPr>
          <w:rFonts w:ascii="Times New Roman" w:hAnsi="Times New Roman" w:cs="Times New Roman"/>
          <w:sz w:val="28"/>
          <w:szCs w:val="28"/>
        </w:rPr>
        <w:t>Круглогодичность</w:t>
      </w:r>
      <w:proofErr w:type="spellEnd"/>
      <w:r w:rsidRPr="00455C3F">
        <w:rPr>
          <w:rFonts w:ascii="Times New Roman" w:hAnsi="Times New Roman" w:cs="Times New Roman"/>
          <w:sz w:val="28"/>
          <w:szCs w:val="28"/>
        </w:rPr>
        <w:t xml:space="preserve"> тренировок. Циклы, периоды, этапы подготовки шахматиста. Основные требования, предъявляемые к организации учебно-тренировочного занятия. Структура индивидуального занятия.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Спортивный режим и физическая подготовка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Значение питания как фактора обеспечения, сохранения и укрепление здоровья. Понятие об основном обмене, об энергетических тратах при различных физических, умственных нагрузках и их восстановление. Понятие о калорийности и усвояемости пищи. Вредное воздействие курения и употребления спиртных напитков на здоровье и работоспособность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Российская и зарубежная шахматная литература.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Обзор мировой шахматной литературы: первые рукописи, средневековые трактаты, первые книги и журналы, литература XIX столетия, современная литература.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Общефизическая подготовка.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t xml:space="preserve">Нормативные требования для перевода в учебно-тренировочную группу 4 годов обучения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Иметь преставление о роли детско-юношеских спортивных школ в развитии спорта в нашей стране.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1. Уметь организовать и проводить простейшие шахматные соревнования.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2. Рассказать об основных положениях теории В. </w:t>
      </w:r>
      <w:proofErr w:type="spellStart"/>
      <w:r w:rsidRPr="00455C3F">
        <w:rPr>
          <w:rFonts w:ascii="Times New Roman" w:hAnsi="Times New Roman" w:cs="Times New Roman"/>
          <w:sz w:val="28"/>
          <w:szCs w:val="28"/>
        </w:rPr>
        <w:t>Стейница</w:t>
      </w:r>
      <w:proofErr w:type="spellEnd"/>
      <w:r w:rsidRPr="00455C3F">
        <w:rPr>
          <w:rFonts w:ascii="Times New Roman" w:hAnsi="Times New Roman" w:cs="Times New Roman"/>
          <w:sz w:val="28"/>
          <w:szCs w:val="28"/>
        </w:rPr>
        <w:t xml:space="preserve"> для развития шахматной теории.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3. Рассказать о начальном этапе борьбы за первенство мира.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4. Дать исторический обзор развития шахмат в России.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lastRenderedPageBreak/>
        <w:t xml:space="preserve">5. Дать характеристику современных дебютов. Показать знание стратегических идей русской партии, скандинавской защиты, французской защиты, принятого ферзевого гамбита, </w:t>
      </w:r>
      <w:proofErr w:type="spellStart"/>
      <w:r w:rsidRPr="00455C3F">
        <w:rPr>
          <w:rFonts w:ascii="Times New Roman" w:hAnsi="Times New Roman" w:cs="Times New Roman"/>
          <w:sz w:val="28"/>
          <w:szCs w:val="28"/>
        </w:rPr>
        <w:t>староиндийской</w:t>
      </w:r>
      <w:proofErr w:type="spellEnd"/>
      <w:r w:rsidRPr="00455C3F">
        <w:rPr>
          <w:rFonts w:ascii="Times New Roman" w:hAnsi="Times New Roman" w:cs="Times New Roman"/>
          <w:sz w:val="28"/>
          <w:szCs w:val="28"/>
        </w:rPr>
        <w:t xml:space="preserve"> защиты.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6. Владение основными приемами атаки короля, продемонстрировать умение вести игру на ограничение подвижности фигур противника.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7. Владеть основными приемами борьбы в </w:t>
      </w:r>
      <w:proofErr w:type="spellStart"/>
      <w:r w:rsidRPr="00455C3F">
        <w:rPr>
          <w:rFonts w:ascii="Times New Roman" w:hAnsi="Times New Roman" w:cs="Times New Roman"/>
          <w:sz w:val="28"/>
          <w:szCs w:val="28"/>
        </w:rPr>
        <w:t>многопешечных</w:t>
      </w:r>
      <w:proofErr w:type="spellEnd"/>
      <w:r w:rsidRPr="00455C3F">
        <w:rPr>
          <w:rFonts w:ascii="Times New Roman" w:hAnsi="Times New Roman" w:cs="Times New Roman"/>
          <w:sz w:val="28"/>
          <w:szCs w:val="28"/>
        </w:rPr>
        <w:t xml:space="preserve"> окончаниях и окончаниях типа «ладья с пешкой против ладьи с пешкой».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8. Показать знание основных этапов подготовки шахматиста. </w:t>
      </w:r>
    </w:p>
    <w:p w:rsidR="00231D9A" w:rsidRDefault="00455C3F" w:rsidP="00231D9A">
      <w:pPr>
        <w:autoSpaceDE w:val="0"/>
        <w:autoSpaceDN w:val="0"/>
        <w:adjustRightInd w:val="0"/>
        <w:spacing w:after="0"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9. Участвовать в квалификационных, отборочных и городских турнирах. </w:t>
      </w:r>
    </w:p>
    <w:p w:rsidR="00231D9A" w:rsidRDefault="00231D9A" w:rsidP="00231D9A">
      <w:pPr>
        <w:autoSpaceDE w:val="0"/>
        <w:autoSpaceDN w:val="0"/>
        <w:adjustRightInd w:val="0"/>
        <w:spacing w:after="0" w:line="240" w:lineRule="auto"/>
        <w:jc w:val="both"/>
        <w:rPr>
          <w:rFonts w:ascii="Times New Roman" w:hAnsi="Times New Roman" w:cs="Times New Roman"/>
          <w:sz w:val="28"/>
          <w:szCs w:val="28"/>
        </w:rPr>
      </w:pP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t xml:space="preserve">Учебно-тренировочная группа 4 годов обучения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Физическая культура и спорт в России.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Организационная структура и руководство физкультурным движением в России. Федерация и комитет по физической культуре.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Шахматный кодекс России. Судейство соревнований.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Зачет по судейству и организация соревнований. Инструкторская и судейская практика.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Исторический обзор развития шахмат.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М.И. </w:t>
      </w:r>
      <w:proofErr w:type="spellStart"/>
      <w:r w:rsidRPr="00455C3F">
        <w:rPr>
          <w:rFonts w:ascii="Times New Roman" w:hAnsi="Times New Roman" w:cs="Times New Roman"/>
          <w:sz w:val="28"/>
          <w:szCs w:val="28"/>
        </w:rPr>
        <w:t>Чигорин</w:t>
      </w:r>
      <w:proofErr w:type="spellEnd"/>
      <w:r w:rsidRPr="00455C3F">
        <w:rPr>
          <w:rFonts w:ascii="Times New Roman" w:hAnsi="Times New Roman" w:cs="Times New Roman"/>
          <w:sz w:val="28"/>
          <w:szCs w:val="28"/>
        </w:rPr>
        <w:t xml:space="preserve"> – основоположник русской шахматной школы. Эммануил </w:t>
      </w:r>
      <w:proofErr w:type="spellStart"/>
      <w:r w:rsidRPr="00455C3F">
        <w:rPr>
          <w:rFonts w:ascii="Times New Roman" w:hAnsi="Times New Roman" w:cs="Times New Roman"/>
          <w:sz w:val="28"/>
          <w:szCs w:val="28"/>
        </w:rPr>
        <w:t>Ласкер</w:t>
      </w:r>
      <w:proofErr w:type="spellEnd"/>
      <w:r w:rsidRPr="00455C3F">
        <w:rPr>
          <w:rFonts w:ascii="Times New Roman" w:hAnsi="Times New Roman" w:cs="Times New Roman"/>
          <w:sz w:val="28"/>
          <w:szCs w:val="28"/>
        </w:rPr>
        <w:t xml:space="preserve"> и его подход к шахматам. Творчество З. </w:t>
      </w:r>
      <w:proofErr w:type="spellStart"/>
      <w:r w:rsidRPr="00455C3F">
        <w:rPr>
          <w:rFonts w:ascii="Times New Roman" w:hAnsi="Times New Roman" w:cs="Times New Roman"/>
          <w:sz w:val="28"/>
          <w:szCs w:val="28"/>
        </w:rPr>
        <w:t>Тарраша</w:t>
      </w:r>
      <w:proofErr w:type="spellEnd"/>
      <w:r w:rsidRPr="00455C3F">
        <w:rPr>
          <w:rFonts w:ascii="Times New Roman" w:hAnsi="Times New Roman" w:cs="Times New Roman"/>
          <w:sz w:val="28"/>
          <w:szCs w:val="28"/>
        </w:rPr>
        <w:t xml:space="preserve">, Г. </w:t>
      </w:r>
      <w:proofErr w:type="spellStart"/>
      <w:r w:rsidRPr="00455C3F">
        <w:rPr>
          <w:rFonts w:ascii="Times New Roman" w:hAnsi="Times New Roman" w:cs="Times New Roman"/>
          <w:sz w:val="28"/>
          <w:szCs w:val="28"/>
        </w:rPr>
        <w:t>Пильсбери</w:t>
      </w:r>
      <w:proofErr w:type="spellEnd"/>
      <w:r w:rsidRPr="00455C3F">
        <w:rPr>
          <w:rFonts w:ascii="Times New Roman" w:hAnsi="Times New Roman" w:cs="Times New Roman"/>
          <w:sz w:val="28"/>
          <w:szCs w:val="28"/>
        </w:rPr>
        <w:t xml:space="preserve">, А. Рубинштейна. Шахматная жизнь в начале XX века. Первые международные советские турниры.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Дебют.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Методы работы над дебютом. Принципы составления дебютного репертуара. Стратегические идеи защиты Алешина, Уфимцева, защиты </w:t>
      </w:r>
      <w:proofErr w:type="spellStart"/>
      <w:r w:rsidRPr="00455C3F">
        <w:rPr>
          <w:rFonts w:ascii="Times New Roman" w:hAnsi="Times New Roman" w:cs="Times New Roman"/>
          <w:sz w:val="28"/>
          <w:szCs w:val="28"/>
        </w:rPr>
        <w:t>Тарраша</w:t>
      </w:r>
      <w:proofErr w:type="spellEnd"/>
      <w:r w:rsidRPr="00455C3F">
        <w:rPr>
          <w:rFonts w:ascii="Times New Roman" w:hAnsi="Times New Roman" w:cs="Times New Roman"/>
          <w:sz w:val="28"/>
          <w:szCs w:val="28"/>
        </w:rPr>
        <w:t xml:space="preserve">, славянской защиты.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Миттельшпиль.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Защита в шахматной партии. Составление плана защиты, перегруппировка сил. Подвижность слона и коня в миттельшпиле. Слабые и сильные поля. Слабость комплекса полей. Пешечные слабости.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Эндшпиль. Сложные пешечные окончания. Ладья с пешками против ладьи с пешками. Активность короля и ладьи в ладейных окончаниях. Сложные ладейные окончания.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Основы методики тренировки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Соревнования и их значение в повышении спортивного мастерства. Методы сохранения спортивной формы в период между соревнованиями. Особенности построения учебно-тренировочного процесса перед соревнованиями. Индивидуальный план и график тренировочных занятий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Спортивный режим и физическая подготовка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Гигиенические основы труда, отдыха, занятий спортом. Значение правильного режима для юного шахматиста. Двигательная активность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Российская и зарубежная шахматная литература.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Шахматные журналы и турнирные сборники партий крупнейших соревнований.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Общефизическая подготовка.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t xml:space="preserve">Нормативные требования для перевода в учебно-тренировочную группу 5 годов обучения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1. Иметь преставление о роли детско-юношеских спортивных школ в развитии спорта в нашей стране. </w:t>
      </w:r>
    </w:p>
    <w:p w:rsidR="00455C3F" w:rsidRPr="00455C3F" w:rsidRDefault="00455C3F" w:rsidP="00231D9A">
      <w:pPr>
        <w:autoSpaceDE w:val="0"/>
        <w:autoSpaceDN w:val="0"/>
        <w:adjustRightInd w:val="0"/>
        <w:spacing w:after="0" w:line="240" w:lineRule="auto"/>
        <w:ind w:firstLine="708"/>
        <w:jc w:val="both"/>
        <w:rPr>
          <w:rFonts w:ascii="Times New Roman" w:hAnsi="Times New Roman" w:cs="Times New Roman"/>
          <w:sz w:val="24"/>
          <w:szCs w:val="24"/>
        </w:rPr>
      </w:pPr>
      <w:r w:rsidRPr="00455C3F">
        <w:rPr>
          <w:rFonts w:ascii="Times New Roman" w:hAnsi="Times New Roman" w:cs="Times New Roman"/>
          <w:sz w:val="28"/>
          <w:szCs w:val="28"/>
        </w:rPr>
        <w:lastRenderedPageBreak/>
        <w:t xml:space="preserve">2. Уметь организовать и проводить простейшие шахматные соревнования.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3. Рассказать об основных положениях теории В. </w:t>
      </w:r>
      <w:proofErr w:type="spellStart"/>
      <w:r w:rsidRPr="00455C3F">
        <w:rPr>
          <w:rFonts w:ascii="Times New Roman" w:hAnsi="Times New Roman" w:cs="Times New Roman"/>
          <w:sz w:val="28"/>
          <w:szCs w:val="28"/>
        </w:rPr>
        <w:t>Стейница</w:t>
      </w:r>
      <w:proofErr w:type="spellEnd"/>
      <w:r w:rsidRPr="00455C3F">
        <w:rPr>
          <w:rFonts w:ascii="Times New Roman" w:hAnsi="Times New Roman" w:cs="Times New Roman"/>
          <w:sz w:val="28"/>
          <w:szCs w:val="28"/>
        </w:rPr>
        <w:t xml:space="preserve"> для развития шахматной теории.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4. Рассказать о начальном этапе борьбы за первенство мира.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5. Дать исторический обзор развития шахмат в России.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6. Дать характеристику современных дебютов. Показать знание стратегических идей русской партии, скандинавской защиты, французской защиты, принятого ферзевого гамбита, </w:t>
      </w:r>
      <w:proofErr w:type="spellStart"/>
      <w:r w:rsidRPr="00455C3F">
        <w:rPr>
          <w:rFonts w:ascii="Times New Roman" w:hAnsi="Times New Roman" w:cs="Times New Roman"/>
          <w:sz w:val="28"/>
          <w:szCs w:val="28"/>
        </w:rPr>
        <w:t>староиндийской</w:t>
      </w:r>
      <w:proofErr w:type="spellEnd"/>
      <w:r w:rsidRPr="00455C3F">
        <w:rPr>
          <w:rFonts w:ascii="Times New Roman" w:hAnsi="Times New Roman" w:cs="Times New Roman"/>
          <w:sz w:val="28"/>
          <w:szCs w:val="28"/>
        </w:rPr>
        <w:t xml:space="preserve"> защиты.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7. Владение основными приемами атаки короля, продемонстрировать умение вести игру на ограничение подвижности фигур противника.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8. Владеть основными приемами борьбы в </w:t>
      </w:r>
      <w:proofErr w:type="spellStart"/>
      <w:r w:rsidRPr="00455C3F">
        <w:rPr>
          <w:rFonts w:ascii="Times New Roman" w:hAnsi="Times New Roman" w:cs="Times New Roman"/>
          <w:sz w:val="28"/>
          <w:szCs w:val="28"/>
        </w:rPr>
        <w:t>многопешечных</w:t>
      </w:r>
      <w:proofErr w:type="spellEnd"/>
      <w:r w:rsidRPr="00455C3F">
        <w:rPr>
          <w:rFonts w:ascii="Times New Roman" w:hAnsi="Times New Roman" w:cs="Times New Roman"/>
          <w:sz w:val="28"/>
          <w:szCs w:val="28"/>
        </w:rPr>
        <w:t xml:space="preserve"> окончаниях и окончаниях типа «ладья с пешкой против ладьи с пешкой».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9. Показать знание основных этапов подготовки шахматиста. </w:t>
      </w:r>
    </w:p>
    <w:p w:rsidR="00455C3F" w:rsidRPr="00455C3F" w:rsidRDefault="00455C3F" w:rsidP="00231D9A">
      <w:pPr>
        <w:autoSpaceDE w:val="0"/>
        <w:autoSpaceDN w:val="0"/>
        <w:adjustRightInd w:val="0"/>
        <w:spacing w:after="0"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10. Участвовать в квалификационных, отборочных и городских турнирах.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t xml:space="preserve">Учебно-тренировочная группа 5 года обучения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Физическая культура и спорт в России.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Организационная структура и руководство физкультурным движением в России. Федерация и комитет по физической культуре.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Шахматный кодекс России. Судейство соревнований.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Зачет по судейству и организация соревнований. Инструкторская и судейская практика.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Исторический обзор развития шахмат.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М.И. </w:t>
      </w:r>
      <w:proofErr w:type="spellStart"/>
      <w:r w:rsidRPr="00455C3F">
        <w:rPr>
          <w:rFonts w:ascii="Times New Roman" w:hAnsi="Times New Roman" w:cs="Times New Roman"/>
          <w:sz w:val="28"/>
          <w:szCs w:val="28"/>
        </w:rPr>
        <w:t>Чигорин</w:t>
      </w:r>
      <w:proofErr w:type="spellEnd"/>
      <w:r w:rsidRPr="00455C3F">
        <w:rPr>
          <w:rFonts w:ascii="Times New Roman" w:hAnsi="Times New Roman" w:cs="Times New Roman"/>
          <w:sz w:val="28"/>
          <w:szCs w:val="28"/>
        </w:rPr>
        <w:t xml:space="preserve"> – основоположник русской шахматной школы. Эммануил </w:t>
      </w:r>
      <w:proofErr w:type="spellStart"/>
      <w:r w:rsidRPr="00455C3F">
        <w:rPr>
          <w:rFonts w:ascii="Times New Roman" w:hAnsi="Times New Roman" w:cs="Times New Roman"/>
          <w:sz w:val="28"/>
          <w:szCs w:val="28"/>
        </w:rPr>
        <w:t>Ласкер</w:t>
      </w:r>
      <w:proofErr w:type="spellEnd"/>
      <w:r w:rsidRPr="00455C3F">
        <w:rPr>
          <w:rFonts w:ascii="Times New Roman" w:hAnsi="Times New Roman" w:cs="Times New Roman"/>
          <w:sz w:val="28"/>
          <w:szCs w:val="28"/>
        </w:rPr>
        <w:t xml:space="preserve"> и его подход к шахматам. Творчество З. </w:t>
      </w:r>
      <w:proofErr w:type="spellStart"/>
      <w:r w:rsidRPr="00455C3F">
        <w:rPr>
          <w:rFonts w:ascii="Times New Roman" w:hAnsi="Times New Roman" w:cs="Times New Roman"/>
          <w:sz w:val="28"/>
          <w:szCs w:val="28"/>
        </w:rPr>
        <w:t>Тарраша</w:t>
      </w:r>
      <w:proofErr w:type="spellEnd"/>
      <w:r w:rsidRPr="00455C3F">
        <w:rPr>
          <w:rFonts w:ascii="Times New Roman" w:hAnsi="Times New Roman" w:cs="Times New Roman"/>
          <w:sz w:val="28"/>
          <w:szCs w:val="28"/>
        </w:rPr>
        <w:t xml:space="preserve">, Г. </w:t>
      </w:r>
      <w:proofErr w:type="spellStart"/>
      <w:r w:rsidRPr="00455C3F">
        <w:rPr>
          <w:rFonts w:ascii="Times New Roman" w:hAnsi="Times New Roman" w:cs="Times New Roman"/>
          <w:sz w:val="28"/>
          <w:szCs w:val="28"/>
        </w:rPr>
        <w:t>Пильсбери</w:t>
      </w:r>
      <w:proofErr w:type="spellEnd"/>
      <w:r w:rsidRPr="00455C3F">
        <w:rPr>
          <w:rFonts w:ascii="Times New Roman" w:hAnsi="Times New Roman" w:cs="Times New Roman"/>
          <w:sz w:val="28"/>
          <w:szCs w:val="28"/>
        </w:rPr>
        <w:t xml:space="preserve">, А. Рубинштейна. Шахматная жизнь в начале XX века. Первые международные советские турниры.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Дебют.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Методы работы над дебютом. Принципы составления дебютного репертуара. Стратегические идеи защиты Алешина, Уфимцева, защиты </w:t>
      </w:r>
      <w:proofErr w:type="spellStart"/>
      <w:r w:rsidRPr="00455C3F">
        <w:rPr>
          <w:rFonts w:ascii="Times New Roman" w:hAnsi="Times New Roman" w:cs="Times New Roman"/>
          <w:sz w:val="28"/>
          <w:szCs w:val="28"/>
        </w:rPr>
        <w:t>Тарраша</w:t>
      </w:r>
      <w:proofErr w:type="spellEnd"/>
      <w:r w:rsidRPr="00455C3F">
        <w:rPr>
          <w:rFonts w:ascii="Times New Roman" w:hAnsi="Times New Roman" w:cs="Times New Roman"/>
          <w:sz w:val="28"/>
          <w:szCs w:val="28"/>
        </w:rPr>
        <w:t xml:space="preserve">, славянской защиты.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Миттельшпиль.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Защита в шахматной партии. Составление плана защиты, перегруппировка сил. Подвижность слона и коня в миттельшпиле. Слабые и сильные поля. Слабость комплекса полей. Пешечные слабости.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Эндшпиль. Сложные пешечные окончания. Ладья с пешками против ладьи с пешками. Активность короля и ладьи в ладейных окончаниях. Сложные ладейные окончания.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Основы методики тренировки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Соревнования и их значение в повышении спортивного мастерства. Методы сохранения спортивной формы в период между соревнованиями. Особенности построения учебно-тренировочного процесса перед соревнованиями. Индивидуальный план и график тренировочных занятий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Спортивный режим и физич</w:t>
      </w:r>
      <w:r w:rsidR="00231D9A">
        <w:rPr>
          <w:rFonts w:ascii="Times New Roman" w:hAnsi="Times New Roman" w:cs="Times New Roman"/>
          <w:sz w:val="28"/>
          <w:szCs w:val="28"/>
        </w:rPr>
        <w:t>еская подготовка шахматиста. Г</w:t>
      </w:r>
      <w:r w:rsidRPr="00455C3F">
        <w:rPr>
          <w:rFonts w:ascii="Times New Roman" w:hAnsi="Times New Roman" w:cs="Times New Roman"/>
          <w:sz w:val="28"/>
          <w:szCs w:val="28"/>
        </w:rPr>
        <w:t xml:space="preserve">игиенические основы труда. </w:t>
      </w:r>
      <w:r w:rsidR="00231D9A">
        <w:rPr>
          <w:rFonts w:ascii="Times New Roman" w:hAnsi="Times New Roman" w:cs="Times New Roman"/>
          <w:sz w:val="28"/>
          <w:szCs w:val="28"/>
        </w:rPr>
        <w:t xml:space="preserve"> </w:t>
      </w:r>
      <w:r w:rsidRPr="00455C3F">
        <w:rPr>
          <w:rFonts w:ascii="Times New Roman" w:hAnsi="Times New Roman" w:cs="Times New Roman"/>
          <w:sz w:val="28"/>
          <w:szCs w:val="28"/>
        </w:rPr>
        <w:t xml:space="preserve">Отдыха, занятий спортом. Значение правильного режима для юного шахматиста. Двигательная активность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Российская и зарубежная шахматная литература.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Шахматные журналы и турнирные сборники партий крупнейших соревнований.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lastRenderedPageBreak/>
        <w:t xml:space="preserve">Общефизическая подготовка.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t xml:space="preserve">Нормативные требования для перевода в группу спортивного совершенствования 1 года обучения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1. Продемонстрировать знания начальной подготовки и учебно-тренировочного этапа обучения.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2. Знать функции федерации по шахматам и комитета по физической культуре и спорту.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3. Получит зачет по судейству и организации соревнований.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4. Знать творческое наследие М. </w:t>
      </w:r>
      <w:proofErr w:type="spellStart"/>
      <w:r w:rsidRPr="00455C3F">
        <w:rPr>
          <w:rFonts w:ascii="Times New Roman" w:hAnsi="Times New Roman" w:cs="Times New Roman"/>
          <w:sz w:val="28"/>
          <w:szCs w:val="28"/>
        </w:rPr>
        <w:t>Чигорина</w:t>
      </w:r>
      <w:proofErr w:type="spellEnd"/>
      <w:r w:rsidRPr="00455C3F">
        <w:rPr>
          <w:rFonts w:ascii="Times New Roman" w:hAnsi="Times New Roman" w:cs="Times New Roman"/>
          <w:sz w:val="28"/>
          <w:szCs w:val="28"/>
        </w:rPr>
        <w:t xml:space="preserve">, Э. </w:t>
      </w:r>
      <w:proofErr w:type="spellStart"/>
      <w:r w:rsidRPr="00455C3F">
        <w:rPr>
          <w:rFonts w:ascii="Times New Roman" w:hAnsi="Times New Roman" w:cs="Times New Roman"/>
          <w:sz w:val="28"/>
          <w:szCs w:val="28"/>
        </w:rPr>
        <w:t>Ласкера</w:t>
      </w:r>
      <w:proofErr w:type="spellEnd"/>
      <w:r w:rsidRPr="00455C3F">
        <w:rPr>
          <w:rFonts w:ascii="Times New Roman" w:hAnsi="Times New Roman" w:cs="Times New Roman"/>
          <w:sz w:val="28"/>
          <w:szCs w:val="28"/>
        </w:rPr>
        <w:t xml:space="preserve">, о шахматной жизни начала XX века. Знать довоенный период советской шахматной школы.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5. Владеть методами работы над дебютом. Показать знания стратегических идей защиты Алехина, защиты Уфимцева, защиты </w:t>
      </w:r>
      <w:proofErr w:type="spellStart"/>
      <w:r w:rsidRPr="00455C3F">
        <w:rPr>
          <w:rFonts w:ascii="Times New Roman" w:hAnsi="Times New Roman" w:cs="Times New Roman"/>
          <w:sz w:val="28"/>
          <w:szCs w:val="28"/>
        </w:rPr>
        <w:t>Тарраша</w:t>
      </w:r>
      <w:proofErr w:type="spellEnd"/>
      <w:r w:rsidRPr="00455C3F">
        <w:rPr>
          <w:rFonts w:ascii="Times New Roman" w:hAnsi="Times New Roman" w:cs="Times New Roman"/>
          <w:sz w:val="28"/>
          <w:szCs w:val="28"/>
        </w:rPr>
        <w:t xml:space="preserve">, славянской защиты, </w:t>
      </w:r>
      <w:proofErr w:type="spellStart"/>
      <w:r w:rsidRPr="00455C3F">
        <w:rPr>
          <w:rFonts w:ascii="Times New Roman" w:hAnsi="Times New Roman" w:cs="Times New Roman"/>
          <w:sz w:val="28"/>
          <w:szCs w:val="28"/>
        </w:rPr>
        <w:t>староиндийского</w:t>
      </w:r>
      <w:proofErr w:type="spellEnd"/>
      <w:r w:rsidRPr="00455C3F">
        <w:rPr>
          <w:rFonts w:ascii="Times New Roman" w:hAnsi="Times New Roman" w:cs="Times New Roman"/>
          <w:sz w:val="28"/>
          <w:szCs w:val="28"/>
        </w:rPr>
        <w:t xml:space="preserve"> начала, голландской защиты, английского начала.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6. Владеть приемами защиты в шахматной партии, показать умение создавать слабости в лагере противника.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7. Владеть приемами борьбы в сложных </w:t>
      </w:r>
      <w:proofErr w:type="spellStart"/>
      <w:r w:rsidRPr="00455C3F">
        <w:rPr>
          <w:rFonts w:ascii="Times New Roman" w:hAnsi="Times New Roman" w:cs="Times New Roman"/>
          <w:sz w:val="28"/>
          <w:szCs w:val="28"/>
        </w:rPr>
        <w:t>многопешечных</w:t>
      </w:r>
      <w:proofErr w:type="spellEnd"/>
      <w:r w:rsidRPr="00455C3F">
        <w:rPr>
          <w:rFonts w:ascii="Times New Roman" w:hAnsi="Times New Roman" w:cs="Times New Roman"/>
          <w:sz w:val="28"/>
          <w:szCs w:val="28"/>
        </w:rPr>
        <w:t xml:space="preserve"> и ладейных окончаниях.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8. Знать схему построения индивидуального плана – графика учебно-тренировочных занятий.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9. Пропагандировать здоровый образ жизни, значение правильного режима и двигательной активности для шахматиста.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10. Сделать обзор шахматной периодики и сборников турнирных партий крупнейших соревнований. </w:t>
      </w:r>
    </w:p>
    <w:p w:rsidR="00455C3F" w:rsidRPr="00455C3F" w:rsidRDefault="00455C3F" w:rsidP="00231D9A">
      <w:pPr>
        <w:autoSpaceDE w:val="0"/>
        <w:autoSpaceDN w:val="0"/>
        <w:adjustRightInd w:val="0"/>
        <w:spacing w:after="0"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11. Выполнить норматив кандидата в мастера спорта.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t xml:space="preserve">Группа спортивного совершенствования 1 года обучения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Физическая культура и спорт в России.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Международные связи российских шахматистов. Моральный облик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Шахматный кодекс России. Судейство и организация соревнований.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Зачет по судейству и организации соревнований. Судейская и инструкторская практика.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Исторический обзор развития шахмат.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proofErr w:type="gramStart"/>
      <w:r w:rsidRPr="00455C3F">
        <w:rPr>
          <w:rFonts w:ascii="Times New Roman" w:hAnsi="Times New Roman" w:cs="Times New Roman"/>
          <w:sz w:val="28"/>
          <w:szCs w:val="28"/>
        </w:rPr>
        <w:t>Х-Р</w:t>
      </w:r>
      <w:proofErr w:type="gramEnd"/>
      <w:r w:rsidRPr="00455C3F">
        <w:rPr>
          <w:rFonts w:ascii="Times New Roman" w:hAnsi="Times New Roman" w:cs="Times New Roman"/>
          <w:sz w:val="28"/>
          <w:szCs w:val="28"/>
        </w:rPr>
        <w:t xml:space="preserve">. Капабланка и его стиль. </w:t>
      </w:r>
      <w:proofErr w:type="spellStart"/>
      <w:r w:rsidRPr="00455C3F">
        <w:rPr>
          <w:rFonts w:ascii="Times New Roman" w:hAnsi="Times New Roman" w:cs="Times New Roman"/>
          <w:sz w:val="28"/>
          <w:szCs w:val="28"/>
        </w:rPr>
        <w:t>Гипермодернизм</w:t>
      </w:r>
      <w:proofErr w:type="spellEnd"/>
      <w:r w:rsidRPr="00455C3F">
        <w:rPr>
          <w:rFonts w:ascii="Times New Roman" w:hAnsi="Times New Roman" w:cs="Times New Roman"/>
          <w:sz w:val="28"/>
          <w:szCs w:val="28"/>
        </w:rPr>
        <w:t xml:space="preserve"> как новое течение шахматной мысли. Творчество А. </w:t>
      </w:r>
      <w:proofErr w:type="spellStart"/>
      <w:r w:rsidRPr="00455C3F">
        <w:rPr>
          <w:rFonts w:ascii="Times New Roman" w:hAnsi="Times New Roman" w:cs="Times New Roman"/>
          <w:sz w:val="28"/>
          <w:szCs w:val="28"/>
        </w:rPr>
        <w:t>Нимцовича</w:t>
      </w:r>
      <w:proofErr w:type="spellEnd"/>
      <w:r w:rsidRPr="00455C3F">
        <w:rPr>
          <w:rFonts w:ascii="Times New Roman" w:hAnsi="Times New Roman" w:cs="Times New Roman"/>
          <w:sz w:val="28"/>
          <w:szCs w:val="28"/>
        </w:rPr>
        <w:t xml:space="preserve">, Р. </w:t>
      </w:r>
      <w:proofErr w:type="spellStart"/>
      <w:r w:rsidRPr="00455C3F">
        <w:rPr>
          <w:rFonts w:ascii="Times New Roman" w:hAnsi="Times New Roman" w:cs="Times New Roman"/>
          <w:sz w:val="28"/>
          <w:szCs w:val="28"/>
        </w:rPr>
        <w:t>Рети</w:t>
      </w:r>
      <w:proofErr w:type="spellEnd"/>
      <w:r w:rsidRPr="00455C3F">
        <w:rPr>
          <w:rFonts w:ascii="Times New Roman" w:hAnsi="Times New Roman" w:cs="Times New Roman"/>
          <w:sz w:val="28"/>
          <w:szCs w:val="28"/>
        </w:rPr>
        <w:t>, С. Тартаковера. А. Алехин – первый русский чемпион ми</w:t>
      </w:r>
      <w:r w:rsidR="00231D9A">
        <w:rPr>
          <w:rFonts w:ascii="Times New Roman" w:hAnsi="Times New Roman" w:cs="Times New Roman"/>
          <w:sz w:val="28"/>
          <w:szCs w:val="28"/>
        </w:rPr>
        <w:t xml:space="preserve">ра. Крупнейшие международные  </w:t>
      </w:r>
      <w:r w:rsidRPr="00455C3F">
        <w:rPr>
          <w:rFonts w:ascii="Times New Roman" w:hAnsi="Times New Roman" w:cs="Times New Roman"/>
          <w:sz w:val="28"/>
          <w:szCs w:val="28"/>
        </w:rPr>
        <w:t xml:space="preserve">турниры середины XX века. Образование ФИДЕ. Система розыгрыша звания чемпиона мира.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Дебют.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Понятие дебютной новинки. Стратегические идеи защиты </w:t>
      </w:r>
      <w:proofErr w:type="spellStart"/>
      <w:r w:rsidRPr="00455C3F">
        <w:rPr>
          <w:rFonts w:ascii="Times New Roman" w:hAnsi="Times New Roman" w:cs="Times New Roman"/>
          <w:sz w:val="28"/>
          <w:szCs w:val="28"/>
        </w:rPr>
        <w:t>Грюнфельда</w:t>
      </w:r>
      <w:proofErr w:type="spellEnd"/>
      <w:r w:rsidRPr="00455C3F">
        <w:rPr>
          <w:rFonts w:ascii="Times New Roman" w:hAnsi="Times New Roman" w:cs="Times New Roman"/>
          <w:sz w:val="28"/>
          <w:szCs w:val="28"/>
        </w:rPr>
        <w:t xml:space="preserve">, защиты </w:t>
      </w:r>
      <w:proofErr w:type="spellStart"/>
      <w:r w:rsidRPr="00455C3F">
        <w:rPr>
          <w:rFonts w:ascii="Times New Roman" w:hAnsi="Times New Roman" w:cs="Times New Roman"/>
          <w:sz w:val="28"/>
          <w:szCs w:val="28"/>
        </w:rPr>
        <w:t>Нимцовича</w:t>
      </w:r>
      <w:proofErr w:type="spellEnd"/>
      <w:r w:rsidRPr="00455C3F">
        <w:rPr>
          <w:rFonts w:ascii="Times New Roman" w:hAnsi="Times New Roman" w:cs="Times New Roman"/>
          <w:sz w:val="28"/>
          <w:szCs w:val="28"/>
        </w:rPr>
        <w:t xml:space="preserve">, дебюта </w:t>
      </w:r>
      <w:proofErr w:type="spellStart"/>
      <w:r w:rsidRPr="00455C3F">
        <w:rPr>
          <w:rFonts w:ascii="Times New Roman" w:hAnsi="Times New Roman" w:cs="Times New Roman"/>
          <w:sz w:val="28"/>
          <w:szCs w:val="28"/>
        </w:rPr>
        <w:t>Рети</w:t>
      </w:r>
      <w:proofErr w:type="spellEnd"/>
      <w:r w:rsidRPr="00455C3F">
        <w:rPr>
          <w:rFonts w:ascii="Times New Roman" w:hAnsi="Times New Roman" w:cs="Times New Roman"/>
          <w:sz w:val="28"/>
          <w:szCs w:val="28"/>
        </w:rPr>
        <w:t xml:space="preserve">.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Миттельшпиль.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Защита в шахматной партии. Стратегическая и тактическая защиты. Приемы тактической защиты: отражение непосредственных угроз, неожиданные тактические удары, ловушки.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Пешечный перевес в центре, на ферзевом фланге, на королевском фланге. Пешечные цепи. Блокада пешки и пешечной цепи. Пешечный прорыв. Размен как средство получения перевеса. Преимущество двух слонов. Стратегическая атака: </w:t>
      </w:r>
      <w:r w:rsidRPr="00455C3F">
        <w:rPr>
          <w:rFonts w:ascii="Times New Roman" w:hAnsi="Times New Roman" w:cs="Times New Roman"/>
          <w:sz w:val="28"/>
          <w:szCs w:val="28"/>
        </w:rPr>
        <w:lastRenderedPageBreak/>
        <w:t xml:space="preserve">при разноцветных слонах, по большой диагонали, пешечного меньшинства. Стратегическая защита: размен атакующих фигур противника, упрощения, создание максимальных трудностей противнику, ослабление позиции противника, жертва материала ради перехода в эндшпиль, в котором реализация перевеса вызывает большие трудности. Компенсация за ферзя, ладью, легкую фигуру в середине партии.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Эндшпиль.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Компенсация за ферзя, ладью, легкую фигуру. Ладья против легких фигур. Ладья и слон против ладьи. Ферзевые окончания. Проблема перехода из миттельшпиля в эндшпиль.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Основы методики тренировки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Закономерности тренировки шахматиста: совершенствование как многолетний тренировочный процесс, перспективное и годовое планирование, периодизация спортивной тренировки, общая подготовка, специальная подготовка (отработанный дебютный репертуар, наличие выигранных </w:t>
      </w:r>
      <w:proofErr w:type="spellStart"/>
      <w:r w:rsidRPr="00455C3F">
        <w:rPr>
          <w:rFonts w:ascii="Times New Roman" w:hAnsi="Times New Roman" w:cs="Times New Roman"/>
          <w:sz w:val="28"/>
          <w:szCs w:val="28"/>
        </w:rPr>
        <w:t>миттельшпильных</w:t>
      </w:r>
      <w:proofErr w:type="spellEnd"/>
      <w:r w:rsidRPr="00455C3F">
        <w:rPr>
          <w:rFonts w:ascii="Times New Roman" w:hAnsi="Times New Roman" w:cs="Times New Roman"/>
          <w:sz w:val="28"/>
          <w:szCs w:val="28"/>
        </w:rPr>
        <w:t xml:space="preserve"> схем, знание основных </w:t>
      </w:r>
      <w:proofErr w:type="spellStart"/>
      <w:r w:rsidRPr="00455C3F">
        <w:rPr>
          <w:rFonts w:ascii="Times New Roman" w:hAnsi="Times New Roman" w:cs="Times New Roman"/>
          <w:sz w:val="28"/>
          <w:szCs w:val="28"/>
        </w:rPr>
        <w:t>эндшпильных</w:t>
      </w:r>
      <w:proofErr w:type="spellEnd"/>
      <w:r w:rsidRPr="00455C3F">
        <w:rPr>
          <w:rFonts w:ascii="Times New Roman" w:hAnsi="Times New Roman" w:cs="Times New Roman"/>
          <w:sz w:val="28"/>
          <w:szCs w:val="28"/>
        </w:rPr>
        <w:t xml:space="preserve"> позиций, быстрый и безошибочный расчет вариантов).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Спортивный режим и физическая подготовка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Требование к режиму шахматиста. Режим во время соревнований. Врачебный </w:t>
      </w:r>
      <w:proofErr w:type="gramStart"/>
      <w:r w:rsidRPr="00455C3F">
        <w:rPr>
          <w:rFonts w:ascii="Times New Roman" w:hAnsi="Times New Roman" w:cs="Times New Roman"/>
          <w:sz w:val="28"/>
          <w:szCs w:val="28"/>
        </w:rPr>
        <w:t>контроль за</w:t>
      </w:r>
      <w:proofErr w:type="gramEnd"/>
      <w:r w:rsidRPr="00455C3F">
        <w:rPr>
          <w:rFonts w:ascii="Times New Roman" w:hAnsi="Times New Roman" w:cs="Times New Roman"/>
          <w:sz w:val="28"/>
          <w:szCs w:val="28"/>
        </w:rPr>
        <w:t xml:space="preserve"> физической подготовкой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Российская и зарубежная шахматная литература.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Обзор современной литературы (периодика, специальные издания, тематические серии).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Общефизическая подготовка.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t xml:space="preserve">Нормативные требования для перевода в группу спортивного совершенствования 2 года обучения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1. Сдать зачет по судейству и организации соревнований. </w:t>
      </w:r>
    </w:p>
    <w:p w:rsidR="00455C3F" w:rsidRPr="00455C3F" w:rsidRDefault="00455C3F" w:rsidP="00231D9A">
      <w:pPr>
        <w:autoSpaceDE w:val="0"/>
        <w:autoSpaceDN w:val="0"/>
        <w:adjustRightInd w:val="0"/>
        <w:spacing w:after="0" w:line="240" w:lineRule="auto"/>
        <w:ind w:firstLine="708"/>
        <w:jc w:val="both"/>
        <w:rPr>
          <w:rFonts w:ascii="Times New Roman" w:hAnsi="Times New Roman" w:cs="Times New Roman"/>
          <w:sz w:val="24"/>
          <w:szCs w:val="24"/>
        </w:rPr>
      </w:pPr>
      <w:r w:rsidRPr="00455C3F">
        <w:rPr>
          <w:rFonts w:ascii="Times New Roman" w:hAnsi="Times New Roman" w:cs="Times New Roman"/>
          <w:sz w:val="28"/>
          <w:szCs w:val="28"/>
        </w:rPr>
        <w:t xml:space="preserve">2. Рассказать о творчестве </w:t>
      </w:r>
      <w:proofErr w:type="gramStart"/>
      <w:r w:rsidRPr="00455C3F">
        <w:rPr>
          <w:rFonts w:ascii="Times New Roman" w:hAnsi="Times New Roman" w:cs="Times New Roman"/>
          <w:sz w:val="28"/>
          <w:szCs w:val="28"/>
        </w:rPr>
        <w:t>Х-Р</w:t>
      </w:r>
      <w:proofErr w:type="gramEnd"/>
      <w:r w:rsidRPr="00455C3F">
        <w:rPr>
          <w:rFonts w:ascii="Times New Roman" w:hAnsi="Times New Roman" w:cs="Times New Roman"/>
          <w:sz w:val="28"/>
          <w:szCs w:val="28"/>
        </w:rPr>
        <w:t xml:space="preserve">. Капабланки, </w:t>
      </w:r>
      <w:proofErr w:type="spellStart"/>
      <w:r w:rsidRPr="00455C3F">
        <w:rPr>
          <w:rFonts w:ascii="Times New Roman" w:hAnsi="Times New Roman" w:cs="Times New Roman"/>
          <w:sz w:val="28"/>
          <w:szCs w:val="28"/>
        </w:rPr>
        <w:t>гипермодернистах</w:t>
      </w:r>
      <w:proofErr w:type="spellEnd"/>
      <w:r w:rsidRPr="00455C3F">
        <w:rPr>
          <w:rFonts w:ascii="Times New Roman" w:hAnsi="Times New Roman" w:cs="Times New Roman"/>
          <w:sz w:val="28"/>
          <w:szCs w:val="28"/>
        </w:rPr>
        <w:t xml:space="preserve">, А. Алехина. Знать роль ФИДЕ в международной жизни.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3. Уметь объяснить суть концентрического метода в изучении дебютов. Показать знание стратегических идей защиты </w:t>
      </w:r>
      <w:proofErr w:type="spellStart"/>
      <w:r w:rsidRPr="00455C3F">
        <w:rPr>
          <w:rFonts w:ascii="Times New Roman" w:hAnsi="Times New Roman" w:cs="Times New Roman"/>
          <w:sz w:val="28"/>
          <w:szCs w:val="28"/>
        </w:rPr>
        <w:t>Грюнфельда</w:t>
      </w:r>
      <w:proofErr w:type="spellEnd"/>
      <w:r w:rsidRPr="00455C3F">
        <w:rPr>
          <w:rFonts w:ascii="Times New Roman" w:hAnsi="Times New Roman" w:cs="Times New Roman"/>
          <w:sz w:val="28"/>
          <w:szCs w:val="28"/>
        </w:rPr>
        <w:t xml:space="preserve">, защиты </w:t>
      </w:r>
      <w:proofErr w:type="spellStart"/>
      <w:r w:rsidRPr="00455C3F">
        <w:rPr>
          <w:rFonts w:ascii="Times New Roman" w:hAnsi="Times New Roman" w:cs="Times New Roman"/>
          <w:sz w:val="28"/>
          <w:szCs w:val="28"/>
        </w:rPr>
        <w:t>Нимцовича</w:t>
      </w:r>
      <w:proofErr w:type="spellEnd"/>
      <w:r w:rsidRPr="00455C3F">
        <w:rPr>
          <w:rFonts w:ascii="Times New Roman" w:hAnsi="Times New Roman" w:cs="Times New Roman"/>
          <w:sz w:val="28"/>
          <w:szCs w:val="28"/>
        </w:rPr>
        <w:t xml:space="preserve">, дебюта </w:t>
      </w:r>
      <w:proofErr w:type="spellStart"/>
      <w:r w:rsidRPr="00455C3F">
        <w:rPr>
          <w:rFonts w:ascii="Times New Roman" w:hAnsi="Times New Roman" w:cs="Times New Roman"/>
          <w:sz w:val="28"/>
          <w:szCs w:val="28"/>
        </w:rPr>
        <w:t>Рети</w:t>
      </w:r>
      <w:proofErr w:type="spellEnd"/>
      <w:r w:rsidRPr="00455C3F">
        <w:rPr>
          <w:rFonts w:ascii="Times New Roman" w:hAnsi="Times New Roman" w:cs="Times New Roman"/>
          <w:sz w:val="28"/>
          <w:szCs w:val="28"/>
        </w:rPr>
        <w:t xml:space="preserve">.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4. Владеть понятиями «стратегическая и тактическая защита», «стратегическая атака».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5. Уметь разыгрывать позиции с компенсацией за ферзя, ладью, легкую фигуру.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6. Знать закономерности тренировки шахматиста. </w:t>
      </w:r>
    </w:p>
    <w:p w:rsidR="00455C3F" w:rsidRPr="00455C3F" w:rsidRDefault="00455C3F" w:rsidP="00231D9A">
      <w:pPr>
        <w:autoSpaceDE w:val="0"/>
        <w:autoSpaceDN w:val="0"/>
        <w:adjustRightInd w:val="0"/>
        <w:spacing w:after="0"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7. Подтвердить норматив кандидата в мастера спорта.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t xml:space="preserve">Группа спортивного совершенствования 2 года обучения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Исторический обзор развития шахмат.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 Ботвинник – первый советский чемпион мира. Российская шахматная школа, ее успехи и роль в мировой шахматном движении, чемпионы мира.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Дебют.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Стратегические идеи новоиндийской защиты, каталонского начала.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Миттельшпиль.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lastRenderedPageBreak/>
        <w:t xml:space="preserve">Типичные комбинации в </w:t>
      </w:r>
      <w:proofErr w:type="spellStart"/>
      <w:r w:rsidRPr="00455C3F">
        <w:rPr>
          <w:rFonts w:ascii="Times New Roman" w:hAnsi="Times New Roman" w:cs="Times New Roman"/>
          <w:sz w:val="28"/>
          <w:szCs w:val="28"/>
        </w:rPr>
        <w:t>мителльшпиле</w:t>
      </w:r>
      <w:proofErr w:type="spellEnd"/>
      <w:r w:rsidRPr="00455C3F">
        <w:rPr>
          <w:rFonts w:ascii="Times New Roman" w:hAnsi="Times New Roman" w:cs="Times New Roman"/>
          <w:sz w:val="28"/>
          <w:szCs w:val="28"/>
        </w:rPr>
        <w:t xml:space="preserve">. Стратегическая инициатива. Изолированные и висячие пешки. Позиционная жертва пешки, качества. Игра на двух флангах. Маневренная борьба в закрытых позициях. Типовые позиции. Понятие схемы как плана сторон в типовых позициях, получающихся из определенных дебютных систем.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Эндшпиль.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Сложные окончания.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Основы методики тренировки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Методы совершенствования подготовки шахматиста: усвоение шахматной культуры, развитие комбинационного зрения и позиционного чутья, совершенствование счетных и оценочных способностей, изучение принципов экономического расчета вариантов, анализ собственного творчества, постоянная аналитическая работа, создание продуманной системы подготовки к соревнованиям, участия в соревнованиях.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Российская и зарубежная шахматная литература.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Методика работы с шахматной литературой. Принцип составления учебной и дебютной картотеки.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Общефизическая подготовка.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t xml:space="preserve">Нормативные требования для перевода в группу спортивного совершенствования 3 года обучения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1. Знать основные этапы развития российской шахматной школы, ее успехов и роли в мировом шахматном движении, рассказать о творчестве М. Ботвинника и других российских чемпионах мира. </w:t>
      </w:r>
    </w:p>
    <w:p w:rsidR="00455C3F" w:rsidRPr="00455C3F" w:rsidRDefault="00455C3F" w:rsidP="00231D9A">
      <w:pPr>
        <w:autoSpaceDE w:val="0"/>
        <w:autoSpaceDN w:val="0"/>
        <w:adjustRightInd w:val="0"/>
        <w:spacing w:after="0" w:line="240" w:lineRule="auto"/>
        <w:ind w:firstLine="708"/>
        <w:jc w:val="both"/>
        <w:rPr>
          <w:rFonts w:ascii="Times New Roman" w:hAnsi="Times New Roman" w:cs="Times New Roman"/>
          <w:sz w:val="24"/>
          <w:szCs w:val="24"/>
        </w:rPr>
      </w:pPr>
      <w:r w:rsidRPr="00455C3F">
        <w:rPr>
          <w:rFonts w:ascii="Times New Roman" w:hAnsi="Times New Roman" w:cs="Times New Roman"/>
          <w:sz w:val="28"/>
          <w:szCs w:val="28"/>
        </w:rPr>
        <w:t xml:space="preserve">2. Показать знания новоиндийской защиты, каталонского начала.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3. Знать типичные комбинации в дебюте, миттельшпиле, эндшпиле. Владеть понятиями «позиционная жертва», «игра на двух флангах».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4. Уметь разыгрывать сложные окончания всех видов.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5. Знать методы совершенствования подготовки шахматиста.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6. Владеть методикой работы с шахматной литературы. </w:t>
      </w:r>
    </w:p>
    <w:p w:rsidR="00455C3F" w:rsidRPr="00455C3F" w:rsidRDefault="00455C3F" w:rsidP="00231D9A">
      <w:pPr>
        <w:autoSpaceDE w:val="0"/>
        <w:autoSpaceDN w:val="0"/>
        <w:adjustRightInd w:val="0"/>
        <w:spacing w:after="0"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7. Подтвердить норматив кандидата в мастера спорта.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t xml:space="preserve">Группа спортивного совершенствования 3 года обучения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Исторический обзор развития шахмат.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Выдающиеся российские и зарубежные шахматисты. Творчество Р. Фишера, А. Карпова, Г. Каспарова. Современные шахматисты.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Дебют.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Углубленное изучение систем личного дебютного репертуара.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Миттельшпиль. Эндшпиль.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Совершенствование индивидуального стиля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Основы методики тренировки шахматиста.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Методика проведения занятий с новичками, шахматистами младших и средних разрядов.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Российская и зарубежная шахматная литература.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Методика работы с шахматной литературой. Принцип составления учебной дебютной картотеки.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sz w:val="28"/>
          <w:szCs w:val="28"/>
        </w:rPr>
        <w:t xml:space="preserve">Общефизическая подготовка. </w:t>
      </w:r>
    </w:p>
    <w:p w:rsidR="00455C3F" w:rsidRPr="00455C3F" w:rsidRDefault="00455C3F" w:rsidP="00231D9A">
      <w:pPr>
        <w:autoSpaceDE w:val="0"/>
        <w:autoSpaceDN w:val="0"/>
        <w:adjustRightInd w:val="0"/>
        <w:spacing w:after="0" w:line="240" w:lineRule="auto"/>
        <w:jc w:val="both"/>
        <w:rPr>
          <w:rFonts w:ascii="Times New Roman" w:hAnsi="Times New Roman" w:cs="Times New Roman"/>
          <w:sz w:val="28"/>
          <w:szCs w:val="28"/>
        </w:rPr>
      </w:pPr>
      <w:r w:rsidRPr="00455C3F">
        <w:rPr>
          <w:rFonts w:ascii="Times New Roman" w:hAnsi="Times New Roman" w:cs="Times New Roman"/>
          <w:b/>
          <w:bCs/>
          <w:i/>
          <w:iCs/>
          <w:sz w:val="28"/>
          <w:szCs w:val="28"/>
        </w:rPr>
        <w:lastRenderedPageBreak/>
        <w:t xml:space="preserve">Нормативные требования для перевода в группу высшего спортивного мастерства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1. Знать методику подготовки к отдельной партии и соревнованию в целом.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2. Показать знания по всем основным дебютам.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3. Владеть методикой самостоятельной подготовки к партиям по электронным базам данных.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4. Знать методы совершенствования подготовки шахматиста.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5. Владеть методикой работы с шахматной литературы. </w:t>
      </w:r>
    </w:p>
    <w:p w:rsidR="00455C3F" w:rsidRPr="00455C3F" w:rsidRDefault="00455C3F" w:rsidP="00231D9A">
      <w:pPr>
        <w:autoSpaceDE w:val="0"/>
        <w:autoSpaceDN w:val="0"/>
        <w:adjustRightInd w:val="0"/>
        <w:spacing w:after="36"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6. Принимать участие на проходивших в течение года официальных соревнованиях. </w:t>
      </w:r>
    </w:p>
    <w:p w:rsidR="00455C3F" w:rsidRPr="00455C3F" w:rsidRDefault="00455C3F" w:rsidP="00231D9A">
      <w:pPr>
        <w:autoSpaceDE w:val="0"/>
        <w:autoSpaceDN w:val="0"/>
        <w:adjustRightInd w:val="0"/>
        <w:spacing w:after="0" w:line="240" w:lineRule="auto"/>
        <w:ind w:firstLine="708"/>
        <w:jc w:val="both"/>
        <w:rPr>
          <w:rFonts w:ascii="Times New Roman" w:hAnsi="Times New Roman" w:cs="Times New Roman"/>
          <w:sz w:val="28"/>
          <w:szCs w:val="28"/>
        </w:rPr>
      </w:pPr>
      <w:r w:rsidRPr="00455C3F">
        <w:rPr>
          <w:rFonts w:ascii="Times New Roman" w:hAnsi="Times New Roman" w:cs="Times New Roman"/>
          <w:sz w:val="28"/>
          <w:szCs w:val="28"/>
        </w:rPr>
        <w:t xml:space="preserve">7. Выполнить норматив мастера спорта. </w:t>
      </w:r>
    </w:p>
    <w:p w:rsidR="00455C3F" w:rsidRDefault="00455C3F" w:rsidP="00455C3F">
      <w:pPr>
        <w:autoSpaceDE w:val="0"/>
        <w:autoSpaceDN w:val="0"/>
        <w:adjustRightInd w:val="0"/>
        <w:spacing w:after="0" w:line="240" w:lineRule="auto"/>
        <w:ind w:firstLine="708"/>
        <w:jc w:val="both"/>
        <w:rPr>
          <w:sz w:val="24"/>
          <w:szCs w:val="24"/>
        </w:rPr>
      </w:pPr>
    </w:p>
    <w:p w:rsidR="00231D9A" w:rsidRPr="00231D9A" w:rsidRDefault="00231D9A" w:rsidP="00231D9A">
      <w:pPr>
        <w:autoSpaceDE w:val="0"/>
        <w:autoSpaceDN w:val="0"/>
        <w:adjustRightInd w:val="0"/>
        <w:spacing w:after="0" w:line="240" w:lineRule="auto"/>
        <w:rPr>
          <w:rFonts w:ascii="Times New Roman" w:hAnsi="Times New Roman" w:cs="Times New Roman"/>
          <w:color w:val="000000"/>
          <w:sz w:val="24"/>
          <w:szCs w:val="24"/>
        </w:rPr>
      </w:pPr>
    </w:p>
    <w:sectPr w:rsidR="00231D9A" w:rsidRPr="00231D9A" w:rsidSect="0066647F">
      <w:pgSz w:w="11906" w:h="16838"/>
      <w:pgMar w:top="851"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B65D5A"/>
    <w:multiLevelType w:val="hybridMultilevel"/>
    <w:tmpl w:val="8BFA65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6C3ED82"/>
    <w:multiLevelType w:val="hybridMultilevel"/>
    <w:tmpl w:val="81E0A62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9C4C72E"/>
    <w:multiLevelType w:val="hybridMultilevel"/>
    <w:tmpl w:val="BEBCE30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7175C45"/>
    <w:multiLevelType w:val="hybridMultilevel"/>
    <w:tmpl w:val="5C1900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F525C2C"/>
    <w:multiLevelType w:val="hybridMultilevel"/>
    <w:tmpl w:val="B72AFF2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D59F7441"/>
    <w:multiLevelType w:val="hybridMultilevel"/>
    <w:tmpl w:val="838CF86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152F939"/>
    <w:multiLevelType w:val="hybridMultilevel"/>
    <w:tmpl w:val="F614A3D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585F94F"/>
    <w:multiLevelType w:val="hybridMultilevel"/>
    <w:tmpl w:val="A460B6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213FAE38"/>
    <w:multiLevelType w:val="hybridMultilevel"/>
    <w:tmpl w:val="44B767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232BAC55"/>
    <w:multiLevelType w:val="hybridMultilevel"/>
    <w:tmpl w:val="EEA3DAD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40E4B528"/>
    <w:multiLevelType w:val="hybridMultilevel"/>
    <w:tmpl w:val="79233A7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411AAB15"/>
    <w:multiLevelType w:val="hybridMultilevel"/>
    <w:tmpl w:val="912B9E2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449E2920"/>
    <w:multiLevelType w:val="hybridMultilevel"/>
    <w:tmpl w:val="39BF61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454631B4"/>
    <w:multiLevelType w:val="hybridMultilevel"/>
    <w:tmpl w:val="86C787B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9753489"/>
    <w:multiLevelType w:val="hybridMultilevel"/>
    <w:tmpl w:val="8D90738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497D06FA"/>
    <w:multiLevelType w:val="hybridMultilevel"/>
    <w:tmpl w:val="0376703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4A4B0AED"/>
    <w:multiLevelType w:val="hybridMultilevel"/>
    <w:tmpl w:val="0E6358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55D2B9C5"/>
    <w:multiLevelType w:val="hybridMultilevel"/>
    <w:tmpl w:val="BEE7B5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AF4C571"/>
    <w:multiLevelType w:val="hybridMultilevel"/>
    <w:tmpl w:val="46CC17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5C4CA15C"/>
    <w:multiLevelType w:val="hybridMultilevel"/>
    <w:tmpl w:val="7C1562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618A6F7D"/>
    <w:multiLevelType w:val="hybridMultilevel"/>
    <w:tmpl w:val="6F14F4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1BBA181"/>
    <w:multiLevelType w:val="hybridMultilevel"/>
    <w:tmpl w:val="4F6781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6575DD9C"/>
    <w:multiLevelType w:val="hybridMultilevel"/>
    <w:tmpl w:val="74FAC5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661BF2DF"/>
    <w:multiLevelType w:val="hybridMultilevel"/>
    <w:tmpl w:val="E68AA2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6628554E"/>
    <w:multiLevelType w:val="hybridMultilevel"/>
    <w:tmpl w:val="33689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672A01"/>
    <w:multiLevelType w:val="hybridMultilevel"/>
    <w:tmpl w:val="C7A9B85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7295AD1C"/>
    <w:multiLevelType w:val="hybridMultilevel"/>
    <w:tmpl w:val="7A1EE25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7349AD3C"/>
    <w:multiLevelType w:val="hybridMultilevel"/>
    <w:tmpl w:val="D37692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7D13AF88"/>
    <w:multiLevelType w:val="hybridMultilevel"/>
    <w:tmpl w:val="779DDF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4"/>
  </w:num>
  <w:num w:numId="2">
    <w:abstractNumId w:val="26"/>
  </w:num>
  <w:num w:numId="3">
    <w:abstractNumId w:val="15"/>
  </w:num>
  <w:num w:numId="4">
    <w:abstractNumId w:val="2"/>
  </w:num>
  <w:num w:numId="5">
    <w:abstractNumId w:val="7"/>
  </w:num>
  <w:num w:numId="6">
    <w:abstractNumId w:val="21"/>
  </w:num>
  <w:num w:numId="7">
    <w:abstractNumId w:val="12"/>
  </w:num>
  <w:num w:numId="8">
    <w:abstractNumId w:val="1"/>
  </w:num>
  <w:num w:numId="9">
    <w:abstractNumId w:val="11"/>
  </w:num>
  <w:num w:numId="10">
    <w:abstractNumId w:val="8"/>
  </w:num>
  <w:num w:numId="11">
    <w:abstractNumId w:val="3"/>
  </w:num>
  <w:num w:numId="12">
    <w:abstractNumId w:val="28"/>
  </w:num>
  <w:num w:numId="13">
    <w:abstractNumId w:val="23"/>
  </w:num>
  <w:num w:numId="14">
    <w:abstractNumId w:val="20"/>
  </w:num>
  <w:num w:numId="15">
    <w:abstractNumId w:val="13"/>
  </w:num>
  <w:num w:numId="16">
    <w:abstractNumId w:val="16"/>
  </w:num>
  <w:num w:numId="17">
    <w:abstractNumId w:val="22"/>
  </w:num>
  <w:num w:numId="18">
    <w:abstractNumId w:val="14"/>
  </w:num>
  <w:num w:numId="19">
    <w:abstractNumId w:val="25"/>
  </w:num>
  <w:num w:numId="20">
    <w:abstractNumId w:val="19"/>
  </w:num>
  <w:num w:numId="21">
    <w:abstractNumId w:val="0"/>
  </w:num>
  <w:num w:numId="22">
    <w:abstractNumId w:val="18"/>
  </w:num>
  <w:num w:numId="23">
    <w:abstractNumId w:val="17"/>
  </w:num>
  <w:num w:numId="24">
    <w:abstractNumId w:val="5"/>
  </w:num>
  <w:num w:numId="25">
    <w:abstractNumId w:val="27"/>
  </w:num>
  <w:num w:numId="26">
    <w:abstractNumId w:val="10"/>
  </w:num>
  <w:num w:numId="27">
    <w:abstractNumId w:val="4"/>
  </w:num>
  <w:num w:numId="28">
    <w:abstractNumId w:val="9"/>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639"/>
    <w:rsid w:val="000E1712"/>
    <w:rsid w:val="0014705F"/>
    <w:rsid w:val="001C4F16"/>
    <w:rsid w:val="001D4659"/>
    <w:rsid w:val="00203639"/>
    <w:rsid w:val="00210DDB"/>
    <w:rsid w:val="00231D9A"/>
    <w:rsid w:val="00455C3F"/>
    <w:rsid w:val="00493898"/>
    <w:rsid w:val="004A18C4"/>
    <w:rsid w:val="004C5E1A"/>
    <w:rsid w:val="004E5D87"/>
    <w:rsid w:val="005567FA"/>
    <w:rsid w:val="00644EE2"/>
    <w:rsid w:val="0066647F"/>
    <w:rsid w:val="00672330"/>
    <w:rsid w:val="006C699B"/>
    <w:rsid w:val="006C6D99"/>
    <w:rsid w:val="006D66CD"/>
    <w:rsid w:val="00712E22"/>
    <w:rsid w:val="00736D22"/>
    <w:rsid w:val="00791F42"/>
    <w:rsid w:val="00924D5A"/>
    <w:rsid w:val="00933DB7"/>
    <w:rsid w:val="00962FAF"/>
    <w:rsid w:val="009C6F94"/>
    <w:rsid w:val="00A618DC"/>
    <w:rsid w:val="00A82601"/>
    <w:rsid w:val="00AF63EC"/>
    <w:rsid w:val="00B57CFD"/>
    <w:rsid w:val="00BC4CC6"/>
    <w:rsid w:val="00C14B72"/>
    <w:rsid w:val="00C47AC7"/>
    <w:rsid w:val="00C831E3"/>
    <w:rsid w:val="00D06FDE"/>
    <w:rsid w:val="00D573A5"/>
    <w:rsid w:val="00D76F2E"/>
    <w:rsid w:val="00DD603E"/>
    <w:rsid w:val="00E46216"/>
    <w:rsid w:val="00E75080"/>
    <w:rsid w:val="00EE7477"/>
    <w:rsid w:val="00FD41E2"/>
    <w:rsid w:val="00FE7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03639"/>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203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72330"/>
    <w:pPr>
      <w:ind w:left="720"/>
      <w:contextualSpacing/>
    </w:pPr>
  </w:style>
  <w:style w:type="paragraph" w:customStyle="1" w:styleId="ConsPlusNormal">
    <w:name w:val="ConsPlusNormal"/>
    <w:rsid w:val="00962FA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Balloon Text"/>
    <w:basedOn w:val="a"/>
    <w:link w:val="a6"/>
    <w:uiPriority w:val="99"/>
    <w:semiHidden/>
    <w:unhideWhenUsed/>
    <w:rsid w:val="00E750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50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03639"/>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203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72330"/>
    <w:pPr>
      <w:ind w:left="720"/>
      <w:contextualSpacing/>
    </w:pPr>
  </w:style>
  <w:style w:type="paragraph" w:customStyle="1" w:styleId="ConsPlusNormal">
    <w:name w:val="ConsPlusNormal"/>
    <w:rsid w:val="00962FA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Balloon Text"/>
    <w:basedOn w:val="a"/>
    <w:link w:val="a6"/>
    <w:uiPriority w:val="99"/>
    <w:semiHidden/>
    <w:unhideWhenUsed/>
    <w:rsid w:val="00E750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50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42</Pages>
  <Words>13798</Words>
  <Characters>78654</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1</cp:lastModifiedBy>
  <cp:revision>18</cp:revision>
  <cp:lastPrinted>2017-08-23T06:38:00Z</cp:lastPrinted>
  <dcterms:created xsi:type="dcterms:W3CDTF">2017-03-16T05:43:00Z</dcterms:created>
  <dcterms:modified xsi:type="dcterms:W3CDTF">2017-08-23T07:18:00Z</dcterms:modified>
</cp:coreProperties>
</file>